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4040AA" Type="http://schemas.openxmlformats.org/officeDocument/2006/relationships/officeDocument" Target="/word/document.xml" /><Relationship Id="coreR774040AA" Type="http://schemas.openxmlformats.org/package/2006/relationships/metadata/core-properties" Target="/docProps/core.xml" /><Relationship Id="customR774040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4535"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Pracovník/pracovnice zařízení pro ochranu vod a střední vzdělání s maturitní zkouškou a alespoň 5 let odborné praxe na zařízení pro ochranu vod.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vod, 29.10.2026 1:41:52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ABB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2332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27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E2FF7F"/>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119D345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