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6B373" Type="http://schemas.openxmlformats.org/officeDocument/2006/relationships/officeDocument" Target="/word/document.xml" /><Relationship Id="coreR1C6B373" Type="http://schemas.openxmlformats.org/package/2006/relationships/metadata/core-properties" Target="/docProps/core.xml" /><Relationship Id="customR1C6B3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zakázkové a měřenkové výroby oděvů (kód: 31-057-M)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zakázek a měřenek na výrobu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Konstruování střihů dílů a součástí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a úpravy základních střihů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oděvů na postavě a označení vad padnutí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a měřenek ve výrobě oděvů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Pracovník zakázkové a měřenkové výroby oděvů, 18.6.2026 8:35:49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kvalitu stehů), uvést velikostní systémy oděvních výrobků, uvést požadavky na značení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Pracovat s technologickou a konstrukční dokumentací pro konkrétní výrobek (popsat podle technického nákresu výrobek, rozlišit dle technického popisu jednotlivé detaily výrobku, stanovit z konstrukční dokumentace parametry, analyzovat technické podklady zákazníka, stanovit z technických podkladů požadavky na adjustaci)</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Přijímání zakázek a měřenek na výrobu oděvů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1055" w:hRule="exact" w:wrap="none" w:vAnchor="page" w:hAnchor="margin" w:x="45" w:y="7451"/>
        <w:rPr>
          <w:rStyle w:val="C3"/>
          <w:rtl w:val="0"/>
        </w:rPr>
      </w:pPr>
    </w:p>
    <w:p>
      <w:pPr>
        <w:pStyle w:val="P13"/>
        <w:framePr w:w="6658" w:h="928" w:hRule="exact" w:wrap="none" w:vAnchor="page" w:hAnchor="margin" w:x="71" w:y="7507"/>
        <w:rPr>
          <w:rStyle w:val="C11"/>
          <w:rtl w:val="0"/>
        </w:rPr>
      </w:pPr>
      <w:r>
        <w:rPr>
          <w:rStyle w:val="C11"/>
          <w:rtl w:val="0"/>
        </w:rPr>
        <w:t>a) Oslovit zákazníka, zjistit jeho požadavky, doporučit vhodný střih oděvu pro danou postavu a účel použití oděvu (tvar, členění, délka, funkční a zdobné prvky) a podle módních trendů, poradit zákazníkovi při volbě modelu z nabídky firmy (výběr z fiktivního katalogu modelů)</w:t>
      </w:r>
    </w:p>
    <w:p>
      <w:pPr>
        <w:pStyle w:val="P28"/>
        <w:framePr w:w="3921" w:h="1055" w:hRule="exact" w:wrap="none" w:vAnchor="page" w:hAnchor="margin" w:x="6800" w:y="7451"/>
        <w:rPr>
          <w:rStyle w:val="C3"/>
          <w:rtl w:val="0"/>
        </w:rPr>
      </w:pPr>
    </w:p>
    <w:p>
      <w:pPr>
        <w:pStyle w:val="P29"/>
        <w:framePr w:w="3839" w:h="928" w:hRule="exact" w:wrap="none" w:vAnchor="page" w:hAnchor="margin" w:x="6856" w:y="7507"/>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Vyhotovit na zakázkový list technický popis a technický nákres (siluetu a členění oděvu – pohled na přední a zadní díl, detaily, popřípadě vnitřní vypracování) konkrétního oděvu podle požadavku zákazníka, vyznačit úpravy a odchylky od katalogového modelu</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562"/>
        <w:rPr>
          <w:rStyle w:val="C3"/>
          <w:rtl w:val="0"/>
        </w:rPr>
      </w:pPr>
    </w:p>
    <w:p>
      <w:pPr>
        <w:pStyle w:val="P13"/>
        <w:framePr w:w="6658" w:h="928" w:hRule="exact" w:wrap="none" w:vAnchor="page" w:hAnchor="margin" w:x="71" w:y="9618"/>
        <w:rPr>
          <w:rStyle w:val="C11"/>
          <w:rtl w:val="0"/>
        </w:rPr>
      </w:pPr>
      <w:r>
        <w:rPr>
          <w:rStyle w:val="C11"/>
          <w:rtl w:val="0"/>
        </w:rPr>
        <w:t>c) Změřit základní, pomocné a případně kontrolní tělesné rozměry na postavě zákazníka potřebné pro zhotovení konkrétního oděvu (použít krejčovské měřidlo, při měření dodržet obvyklé pořadí měření a zásady měření tělesných rozměrů)</w:t>
      </w:r>
    </w:p>
    <w:p>
      <w:pPr>
        <w:pStyle w:val="P28"/>
        <w:framePr w:w="3921" w:h="1055" w:hRule="exact" w:wrap="none" w:vAnchor="page" w:hAnchor="margin" w:x="6800" w:y="9562"/>
        <w:rPr>
          <w:rStyle w:val="C3"/>
          <w:rtl w:val="0"/>
        </w:rPr>
      </w:pPr>
    </w:p>
    <w:p>
      <w:pPr>
        <w:pStyle w:val="P29"/>
        <w:framePr w:w="3839" w:h="928" w:hRule="exact" w:wrap="none" w:vAnchor="page" w:hAnchor="margin" w:x="6856" w:y="9618"/>
        <w:rPr>
          <w:rStyle w:val="C21"/>
          <w:rtl w:val="0"/>
        </w:rPr>
      </w:pPr>
      <w:r>
        <w:rPr>
          <w:rStyle w:val="C21"/>
          <w:rtl w:val="0"/>
        </w:rPr>
        <w:t>Praktické předvedení a ústní ověření</w:t>
      </w:r>
    </w:p>
    <w:p>
      <w:pPr>
        <w:pStyle w:val="P16"/>
        <w:framePr w:w="6710" w:h="607" w:hRule="exact" w:wrap="none" w:vAnchor="page" w:hAnchor="margin" w:x="45" w:y="10617"/>
        <w:rPr>
          <w:rStyle w:val="C3"/>
          <w:rtl w:val="0"/>
        </w:rPr>
      </w:pPr>
    </w:p>
    <w:p>
      <w:pPr>
        <w:pStyle w:val="P17"/>
        <w:framePr w:w="6658" w:h="480" w:hRule="exact" w:wrap="none" w:vAnchor="page" w:hAnchor="margin" w:x="71" w:y="10673"/>
        <w:rPr>
          <w:rStyle w:val="C13"/>
          <w:rtl w:val="0"/>
        </w:rPr>
      </w:pPr>
      <w:r>
        <w:rPr>
          <w:rStyle w:val="C13"/>
          <w:rtl w:val="0"/>
        </w:rPr>
        <w:t>d) Zapsat jednotlivé tělesné rozměry zákazníka (používat obvyklé názvy a zkratky základních tělesných rozměrů), označit anomálie</w:t>
      </w:r>
    </w:p>
    <w:p>
      <w:pPr>
        <w:pStyle w:val="P30"/>
        <w:framePr w:w="3921" w:h="607" w:hRule="exact" w:wrap="none" w:vAnchor="page" w:hAnchor="margin" w:x="6800" w:y="10617"/>
        <w:rPr>
          <w:rStyle w:val="C3"/>
          <w:rtl w:val="0"/>
        </w:rPr>
      </w:pPr>
    </w:p>
    <w:p>
      <w:pPr>
        <w:pStyle w:val="P31"/>
        <w:framePr w:w="3839" w:h="480" w:hRule="exact" w:wrap="none" w:vAnchor="page" w:hAnchor="margin" w:x="6856" w:y="10673"/>
        <w:rPr>
          <w:rStyle w:val="C22"/>
          <w:rtl w:val="0"/>
        </w:rPr>
      </w:pPr>
      <w:r>
        <w:rPr>
          <w:rStyle w:val="C22"/>
          <w:rtl w:val="0"/>
        </w:rPr>
        <w:t>Praktické předvedení a ústní ověření</w:t>
      </w:r>
    </w:p>
    <w:p>
      <w:pPr>
        <w:pStyle w:val="P12"/>
        <w:framePr w:w="6710" w:h="1280" w:hRule="exact" w:wrap="none" w:vAnchor="page" w:hAnchor="margin" w:x="45" w:y="11224"/>
        <w:rPr>
          <w:rStyle w:val="C3"/>
          <w:rtl w:val="0"/>
        </w:rPr>
      </w:pPr>
    </w:p>
    <w:p>
      <w:pPr>
        <w:pStyle w:val="P13"/>
        <w:framePr w:w="6658" w:h="1153" w:hRule="exact" w:wrap="none" w:vAnchor="page" w:hAnchor="margin" w:x="71" w:y="11280"/>
        <w:rPr>
          <w:rStyle w:val="C11"/>
          <w:rtl w:val="0"/>
        </w:rPr>
      </w:pPr>
      <w:r>
        <w:rPr>
          <w:rStyle w:val="C11"/>
          <w:rtl w:val="0"/>
        </w:rPr>
        <w:t>e) Poradit zákazníkovi při volbě materiálu z nabídky firmy (výběr z fiktivního katalogu materiálů), posoudit vhodnost použití materiálu zákazníka (zkontrolovat kvalitu, posoudit charakter materiálu), zaevidovat materiál do zakázkového listu (druh materiálu z katalogu, změřit délku a šíři materiálu zákazníka)</w:t>
      </w:r>
    </w:p>
    <w:p>
      <w:pPr>
        <w:pStyle w:val="P28"/>
        <w:framePr w:w="3921" w:h="1280" w:hRule="exact" w:wrap="none" w:vAnchor="page" w:hAnchor="margin" w:x="6800" w:y="11224"/>
        <w:rPr>
          <w:rStyle w:val="C3"/>
          <w:rtl w:val="0"/>
        </w:rPr>
      </w:pPr>
    </w:p>
    <w:p>
      <w:pPr>
        <w:pStyle w:val="P29"/>
        <w:framePr w:w="3839" w:h="1153" w:hRule="exact" w:wrap="none" w:vAnchor="page" w:hAnchor="margin" w:x="6856" w:y="11280"/>
        <w:rPr>
          <w:rStyle w:val="C21"/>
          <w:rtl w:val="0"/>
        </w:rPr>
      </w:pPr>
      <w:r>
        <w:rPr>
          <w:rStyle w:val="C21"/>
          <w:rtl w:val="0"/>
        </w:rPr>
        <w:t>Praktické předvedení a ústní ověření</w:t>
      </w:r>
    </w:p>
    <w:p>
      <w:pPr>
        <w:pStyle w:val="P16"/>
        <w:framePr w:w="6710" w:h="1055" w:hRule="exact" w:wrap="none" w:vAnchor="page" w:hAnchor="margin" w:x="45" w:y="12503"/>
        <w:rPr>
          <w:rStyle w:val="C3"/>
          <w:rtl w:val="0"/>
        </w:rPr>
      </w:pPr>
    </w:p>
    <w:p>
      <w:pPr>
        <w:pStyle w:val="P17"/>
        <w:framePr w:w="6658" w:h="928" w:hRule="exact" w:wrap="none" w:vAnchor="page" w:hAnchor="margin" w:x="71" w:y="12559"/>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12503"/>
        <w:rPr>
          <w:rStyle w:val="C3"/>
          <w:rtl w:val="0"/>
        </w:rPr>
      </w:pPr>
    </w:p>
    <w:p>
      <w:pPr>
        <w:pStyle w:val="P31"/>
        <w:framePr w:w="3839" w:h="928" w:hRule="exact" w:wrap="none" w:vAnchor="page" w:hAnchor="margin" w:x="6856" w:y="12559"/>
        <w:rPr>
          <w:rStyle w:val="C22"/>
          <w:rtl w:val="0"/>
        </w:rPr>
      </w:pPr>
      <w:r>
        <w:rPr>
          <w:rStyle w:val="C22"/>
          <w:rtl w:val="0"/>
        </w:rPr>
        <w:t>Praktické předvedení a 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18.6.2026 8:35:49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Konstruování střihů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pomůcky pro konstrukci střihů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konstrukční výpočty potřebné pro konstrukci konkrétního oděvu (využít zjištěné tělesné rozměry)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konstrukční síť a zakreslit jednotlivé části základního střihu konkrétního oděvu (použít obecně používanou metodiku konstrukce střihu)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Modelování a úpravy základních střihů oděvů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Provést úpravu vystupňovaného střihu konkrétního oděvu (vybrat střih ve vhodné velikosti pro měřenku, upravit dle zjištěných tělesných rozměrů, upravit dle anomálií postavy)</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modelovou úpravu základního střihu konkrétního oděvu na zakázku (dle zvolené fazony)</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Vykreslit obrysy jednotlivých dílů, vyznačit potřebné značky (záševky, kapsy), porovnat střih s technickým nákresem a popisem ze zakázkového listu</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Zkoušení oděvů na postavě a označení vad padnutí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280" w:hRule="exact" w:wrap="none" w:vAnchor="page" w:hAnchor="margin" w:x="45" w:y="10165"/>
        <w:rPr>
          <w:rStyle w:val="C3"/>
          <w:rtl w:val="0"/>
        </w:rPr>
      </w:pPr>
    </w:p>
    <w:p>
      <w:pPr>
        <w:pStyle w:val="P13"/>
        <w:framePr w:w="6658" w:h="1153" w:hRule="exact" w:wrap="none" w:vAnchor="page" w:hAnchor="margin" w:x="71" w:y="10221"/>
        <w:rPr>
          <w:rStyle w:val="C11"/>
          <w:rtl w:val="0"/>
        </w:rPr>
      </w:pPr>
      <w:r>
        <w:rPr>
          <w:rStyle w:val="C11"/>
          <w:rtl w:val="0"/>
        </w:rPr>
        <w:t>a) Provést zkoušku rozpracovaného oděvu, označit potřebné úpravy a změny (křídou, špendlíky),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280" w:hRule="exact" w:wrap="none" w:vAnchor="page" w:hAnchor="margin" w:x="6800" w:y="10165"/>
        <w:rPr>
          <w:rStyle w:val="C3"/>
          <w:rtl w:val="0"/>
        </w:rPr>
      </w:pPr>
    </w:p>
    <w:p>
      <w:pPr>
        <w:pStyle w:val="P29"/>
        <w:framePr w:w="3839" w:h="1153" w:hRule="exact" w:wrap="none" w:vAnchor="page" w:hAnchor="margin" w:x="6856" w:y="10221"/>
        <w:rPr>
          <w:rStyle w:val="C21"/>
          <w:rtl w:val="0"/>
        </w:rPr>
      </w:pPr>
      <w:r>
        <w:rPr>
          <w:rStyle w:val="C21"/>
          <w:rtl w:val="0"/>
        </w:rPr>
        <w:t>Praktické předvedení a ústní ověření</w:t>
      </w:r>
    </w:p>
    <w:p>
      <w:pPr>
        <w:pStyle w:val="P16"/>
        <w:framePr w:w="6710" w:h="831" w:hRule="exact" w:wrap="none" w:vAnchor="page" w:hAnchor="margin" w:x="45" w:y="11444"/>
        <w:rPr>
          <w:rStyle w:val="C3"/>
          <w:rtl w:val="0"/>
        </w:rPr>
      </w:pPr>
    </w:p>
    <w:p>
      <w:pPr>
        <w:pStyle w:val="P17"/>
        <w:framePr w:w="6658" w:h="704" w:hRule="exact" w:wrap="none" w:vAnchor="page" w:hAnchor="margin" w:x="71" w:y="11500"/>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11444"/>
        <w:rPr>
          <w:rStyle w:val="C3"/>
          <w:rtl w:val="0"/>
        </w:rPr>
      </w:pPr>
    </w:p>
    <w:p>
      <w:pPr>
        <w:pStyle w:val="P31"/>
        <w:framePr w:w="3839" w:h="704" w:hRule="exact" w:wrap="none" w:vAnchor="page" w:hAnchor="margin" w:x="6856" w:y="11500"/>
        <w:rPr>
          <w:rStyle w:val="C22"/>
          <w:rtl w:val="0"/>
        </w:rPr>
      </w:pPr>
      <w:r>
        <w:rPr>
          <w:rStyle w:val="C22"/>
          <w:rtl w:val="0"/>
        </w:rPr>
        <w:t>Praktické předvedení a ústní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c) Vysvětlit způsoby odstraňování vad padnutí oděvu a provádění úprav pro odchylky těla</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Ústní ověření</w:t>
      </w:r>
    </w:p>
    <w:p>
      <w:pPr>
        <w:pStyle w:val="P32"/>
        <w:framePr w:w="10710" w:h="248" w:hRule="exact" w:wrap="none" w:vAnchor="page" w:hAnchor="margin" w:x="28" w:y="12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18.6.2026 8:35:49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konkrétní oděv před zkouškou (zkontrolovat, zda členicí švy a jednotlivé detaily oděvu odpovídají technickému nákresu a technickému popisu, přeměřit oděv a srovnat s naměřenými hodnotami)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celkovou kontrolu hotového výrobku – posoudit, zda oděv odpovídá technickému nákresu a technickému popisu, požadavkům na kvalitu šití a žehlení – nebo vysvětlit postup provádění výstupní kontroly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Předávání zakázek a měřenek ve výrobě oděvů zákazníkům</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Zpracovat výslednou kalkulaci – vypočítat cenu zakázkového výrobku podle skutečných nákladů (informace čerpat z fiktivního ceníku firmy)</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Zkontrolovat hlavní míry měřenky, zkontrolovat hotový zakázkový výrobek na postavě zákazníka, posoudit, zda výrobek odpovídá požadavkům zákazníka a požadavkům na kvalitu a adjustaci</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Předat hotový zakázkový výrobek zákazníkovi, informovat o způsobu ošetřování výrobku, vyplnit pokladní doklad</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18.6.2026 8:35:49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sestaveny v dílčí procesy (v logické návaznosti jednotlivých činností) – uchazeči je zadáno řešit modelové situace pro konkrétní zakázku (přijmout zakázku včetně poradenství v oblasti materiálové a střihové, provést kontrolu vad a zkoušku padnutí oděvu, předat zakázku), dále je uchazeči zadáno zhotovit střih konkrétních oděvů (dámských nebo pánských kalhot a buď podšitého saka nebo podšitého pláště) na konkrétní postavu jako činnost v přípravě zakázkové výroby a dále provést úpravu vystupňovaného střihu konkrétního oděvu (upravit podle odchylky tělesného růstu) jako činnost v přípravě měřenkové výroby firmy.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výpustkovou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připraví a přinese psací a kreslicí potřeby.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zvolí si dámský nebo pánský typ saka nebo pláště,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základní střihy (kalhot, saka a pláště, vystupňované do jednotlivých velikostí) pro měřenkové úpravy a nabídku rozpracovaných a hotových oděvů (tj. minimálně kalhoty, sako a plášť) pro modelové situace zkoušení výrobku a kontrola kvality. Dále autorizovaná osoba zajistí ke zkoušce přítomnost osoby, na kterou bude zhotovován střih (a také rozpracované výrobky budou odpovídat její velikosti).</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také zpracuje přehled doporučené literatury a umožní uchazeči se s ním seznámit v předstihu (minimálně 1 měsíc) před zkouškou; o formě seznámení uchazeče s přehledem doporučené literatury rozhoduje autorizovaná osoba.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v písemném nebo grafickém záznamu apod. Při ověřování splnění kritérií formou praktického předvedení je třeba se zaměřit na celkový přístup k zákazníkovi, vhodnost výběru modelu a materiálů, na správnost vypracování konstrukční dokumentace (na proporcionalitu, přesnost měr, zapracování detailů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zakázkové a měřenkové výroby oděvů, 18.6.2026 8:35:49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31-057-M Pracovník zakázkové a měřenkové výroby oděvů nebo 31-050-M Oděvní technik konstruktér a modelář nebo 31-043-M Oděvní technik střihač + střední vzdělání s maturitní zkouškou a alespoň 5 let odborné praxe v oblasti výroby oděvů, z toho minimálně jeden rok v období posledních dvou let před podáním žádosti o autorizaci.</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zakázkové a měřenkové výroby oděvů, 18.6.2026 8:35:49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umožňující ověření všech kompetencí, tzn. vybavenou pro podmínky konstruování dílů a součástí oděvů, a mít k dispozici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katalog pro výběr modelu z nabídky firmy, fiktivní ceník firmy, formuláře zakázkových listů, psací potřeby), krejčovský metr</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a rýsovací pomůcky, kalkulačka), materiál pro zhotovení střihů a šablon (střihový a šablonový papír), pro konstrukci střihů je možné použít i počítačovou jednotku s grafickým programem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•Střihovou dokumentaci (základní střihy kalhot, saka a pláště, vystupňované do jednotlivých velikostí), nákresy nebo fotografie osob se špatně padnoucím oděvem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rozpracovaných oděvů, hotové oděvy (kalhoty, sako, plášť), krejčovská loutka na zkoušení oděvu (pánská a dámská)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a ISO normy v platném znění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103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pro vykonání zkoušky</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zakázkové a měřenkové výroby oděvů, 18.6.2026 8:35:49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oděvního návrhářství a SPŠ oděvní, Praha</w:t>
      </w:r>
    </w:p>
    <w:p>
      <w:pPr>
        <w:pStyle w:val="P21"/>
        <w:framePr w:w="7654" w:h="331" w:hRule="exact" w:wrap="none" w:vAnchor="page" w:hAnchor="margin" w:x="28" w:y="15940"/>
        <w:rPr>
          <w:rStyle w:val="C16"/>
          <w:rtl w:val="0"/>
        </w:rPr>
      </w:pPr>
      <w:r>
        <w:rPr>
          <w:rStyle w:val="C16"/>
          <w:rtl w:val="0"/>
        </w:rPr>
        <w:t>Pracovník zakázkové a měřenkové výroby oděvů, 18.6.2026 8:35:49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2BC1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D434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5BA7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