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768E31" Type="http://schemas.openxmlformats.org/officeDocument/2006/relationships/officeDocument" Target="/word/document.xml" /><Relationship Id="coreR50768E31" Type="http://schemas.openxmlformats.org/package/2006/relationships/metadata/core-properties" Target="/docProps/core.xml" /><Relationship Id="customR50768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3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31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83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1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5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117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1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123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8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311"/>
        <w:rPr>
          <w:rStyle w:val="C18"/>
          <w:rtl w:val="0"/>
        </w:rPr>
      </w:pPr>
      <w:r>
        <w:rPr>
          <w:rStyle w:val="C18"/>
          <w:rtl w:val="0"/>
        </w:rPr>
        <w:t>Ošetřování a údržba vrtného stroje</w:t>
      </w:r>
    </w:p>
    <w:p>
      <w:pPr>
        <w:pStyle w:val="P24"/>
        <w:framePr w:w="6713" w:h="376" w:hRule="exact" w:wrap="none" w:vAnchor="page" w:hAnchor="margin" w:x="45" w:y="137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1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82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vrtného zařízení podle pokynů na obsluhu a údržbu strojních a elektrických zařízení</w:t>
      </w:r>
    </w:p>
    <w:p>
      <w:pPr>
        <w:pStyle w:val="P28"/>
        <w:framePr w:w="3921" w:h="607" w:hRule="exact" w:wrap="none" w:vAnchor="page" w:hAnchor="margin" w:x="6800" w:y="141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89"/>
        <w:rPr>
          <w:rStyle w:val="C13"/>
          <w:rtl w:val="0"/>
        </w:rPr>
      </w:pPr>
      <w:r>
        <w:rPr>
          <w:rStyle w:val="C13"/>
          <w:rtl w:val="0"/>
        </w:rPr>
        <w:t>b) Zkontrolovat technický stav vrtného zařízení a jeho ukotvení</w:t>
      </w:r>
    </w:p>
    <w:p>
      <w:pPr>
        <w:pStyle w:val="P30"/>
        <w:framePr w:w="3921" w:h="376" w:hRule="exact" w:wrap="none" w:vAnchor="page" w:hAnchor="margin" w:x="6800" w:y="14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indikace a detekce důlního ovzduší na důlních pracovištích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Ověřovat průběžně během směny stav ovzduší na pracovišti osazenými kalibrovanými čidly na plyny, depresními čidly na větrání, specializovanými čidly, přenosnými optickými a elektronickými přístroji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Zkontrolovat úroveň škodlivin na pracovišti, porovnat ji s povolenými limity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26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51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98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vrtného zařízení a jeho výkonech</w:t>
      </w:r>
    </w:p>
    <w:p>
      <w:pPr>
        <w:pStyle w:val="P28"/>
        <w:framePr w:w="3921" w:h="607" w:hRule="exact" w:wrap="none" w:vAnchor="page" w:hAnchor="margin" w:x="6800" w:y="55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obsluze, opravách a údržbě vrtného zařízení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475" w:hRule="exact" w:wrap="none" w:vAnchor="page" w:hAnchor="margin" w:x="0" w:y="848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48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hornictví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hornictví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902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hornictví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90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vrtacím zařízením (rotačně-řezné, přiklepnou, rotačně-přiklepnou, ruční vrtací kladivo),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důlního ovzduší,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(vrtacího zařízení, dokumentace důlních děl), 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zařízení včetně příslušenství a provozní knihy,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detekční, měřicí a indikační technika (kalibrovaná čidla na plyny, depresní čidla na větrání, specializovaná čidla, přenosné optické a elektronické přístroje),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sklonoměr,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knihy strojních zařízení,</w:t>
      </w:r>
    </w:p>
    <w:p>
      <w:pPr>
        <w:keepNext w:val="0"/>
        <w:keepLines w:val="1"/>
        <w:framePr w:w="10766" w:h="3748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a osobní ochranné pracovní prostředky.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4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7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4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19.9.2026 16:13:20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6B2B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C1AD8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E3A2F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16E6D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