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EC0E96" Type="http://schemas.openxmlformats.org/officeDocument/2006/relationships/officeDocument" Target="/word/document.xml" /><Relationship Id="coreR52EC0E96" Type="http://schemas.openxmlformats.org/package/2006/relationships/metadata/core-properties" Target="/docProps/core.xml" /><Relationship Id="customR52EC0E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koželužské výrobě, 1.11.2026 3:35:03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1.11.2026 3:35:03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1.11.2026 3:35:03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v koželužské výrobě, 1.11.2026 3:35:03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Dělník/dělnice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koželužské výrobě, 1.11.2026 3:35:03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koželužské výrobě, 1.11.2026 3:35:03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Dělník/dělnice v koželužské výrobě, 1.11.2026 3:35:03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4284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3D9E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