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38BE3" Type="http://schemas.openxmlformats.org/officeDocument/2006/relationships/officeDocument" Target="/word/document.xml" /><Relationship Id="coreR33D38BE3" Type="http://schemas.openxmlformats.org/package/2006/relationships/metadata/core-properties" Target="/docProps/core.xml" /><Relationship Id="customR33D38B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00" w:hRule="exact" w:wrap="none" w:vAnchor="page" w:hAnchor="margin" w:x="0" w:y="8251"/>
        <w:rPr>
          <w:rStyle w:val="C3"/>
          <w:rtl w:val="0"/>
        </w:rPr>
      </w:pPr>
    </w:p>
    <w:p>
      <w:pPr>
        <w:pStyle w:val="P35"/>
        <w:framePr w:w="10710" w:h="547" w:hRule="exact" w:wrap="none" w:vAnchor="page" w:hAnchor="margin" w:x="28" w:y="8251"/>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27.10.2026 1:34:49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BAE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055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