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B676D" Type="http://schemas.openxmlformats.org/officeDocument/2006/relationships/officeDocument" Target="/word/document.xml" /><Relationship Id="coreR60EB676D" Type="http://schemas.openxmlformats.org/package/2006/relationships/metadata/core-properties" Target="/docProps/core.xml" /><Relationship Id="customR60EB67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Kožařský technik obchodník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07.10.2020 do: 20.10.2022</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29.10.2026 3:03:18</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D97B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39CE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167B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