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83C1E5" Type="http://schemas.openxmlformats.org/officeDocument/2006/relationships/officeDocument" Target="/word/document.xml" /><Relationship Id="coreR7583C1E5" Type="http://schemas.openxmlformats.org/package/2006/relationships/metadata/core-properties" Target="/docProps/core.xml" /><Relationship Id="customR7583C1E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technických textilií (kód: 31-064-H)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netkaných textilií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technických textilií, 13.6.2026 15:23:48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textilií (kód: 31-57-H/01)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Plsťař/plsťařka (kód: 31-037-H)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Úpravář/úpravářka srsti (kód: 31-046-H)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Zušlechťovač/zušlechťovačka plsti (kód: 31-047-H)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5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69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Tiskař/tiskařka na strojích pro digitální potisk textilií (kód: 31-058-H)</w:t>
      </w:r>
    </w:p>
    <w:p>
      <w:pPr>
        <w:pStyle w:val="P12"/>
        <w:framePr w:w="10256" w:h="248" w:hRule="exact" w:wrap="none" w:vAnchor="page" w:hAnchor="margin" w:x="482" w:y="6285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3"/>
        <w:framePr w:w="398" w:h="268" w:hRule="exact" w:wrap="none" w:vAnchor="page" w:hAnchor="margin" w:x="28" w:y="66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46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7162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13"/>
        <w:framePr w:w="398" w:h="268" w:hRule="exact" w:wrap="none" w:vAnchor="page" w:hAnchor="margin" w:x="28" w:y="752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23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803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840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00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8668"/>
        <w:rPr>
          <w:rStyle w:val="C13"/>
          <w:rtl w:val="0"/>
        </w:rPr>
      </w:pPr>
      <w:r>
        <w:rPr>
          <w:rStyle w:val="C13"/>
          <w:rtl w:val="0"/>
        </w:rPr>
        <w:t>Pletař/pletařka (kód: 31-042-H)</w:t>
      </w:r>
    </w:p>
    <w:p>
      <w:pPr>
        <w:pStyle w:val="P12"/>
        <w:framePr w:w="10256" w:h="248" w:hRule="exact" w:wrap="none" w:vAnchor="page" w:hAnchor="margin" w:x="482" w:y="8916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3"/>
        <w:framePr w:w="398" w:h="268" w:hRule="exact" w:wrap="none" w:vAnchor="page" w:hAnchor="margin" w:x="28" w:y="927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7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9545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9793"/>
        <w:rPr>
          <w:rStyle w:val="C13"/>
          <w:rtl w:val="0"/>
        </w:rPr>
      </w:pPr>
      <w:r>
        <w:rPr>
          <w:rStyle w:val="C13"/>
          <w:rtl w:val="0"/>
        </w:rPr>
        <w:t>Výrobce/výrobkyně technických textilií (kód: 31-064-H)</w:t>
      </w:r>
    </w:p>
    <w:p>
      <w:pPr>
        <w:pStyle w:val="P13"/>
        <w:framePr w:w="398" w:h="268" w:hRule="exact" w:wrap="none" w:vAnchor="page" w:hAnchor="margin" w:x="28" w:y="101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154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10422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2"/>
        <w:framePr w:w="10256" w:h="248" w:hRule="exact" w:wrap="none" w:vAnchor="page" w:hAnchor="margin" w:x="482" w:y="10670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110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031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1129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11547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6"/>
        <w:framePr w:w="10710" w:h="113" w:hRule="exact" w:wrap="none" w:vAnchor="page" w:hAnchor="margin" w:x="28" w:y="1179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13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2589"/>
        <w:rPr>
          <w:rStyle w:val="C16"/>
          <w:rtl w:val="0"/>
        </w:rPr>
      </w:pPr>
      <w:r>
        <w:rPr>
          <w:rStyle w:val="C16"/>
          <w:rtl w:val="0"/>
        </w:rPr>
        <w:t>Platnost od 17.2.2015 do neomezeně</w:t>
      </w:r>
    </w:p>
    <w:p>
      <w:pPr>
        <w:pStyle w:val="P12"/>
        <w:framePr w:w="10710" w:h="478" w:hRule="exact" w:wrap="none" w:vAnchor="page" w:hAnchor="margin" w:x="28" w:y="12837"/>
        <w:rPr>
          <w:rStyle w:val="C13"/>
          <w:rtl w:val="0"/>
        </w:rPr>
      </w:pPr>
      <w:r>
        <w:rPr>
          <w:rStyle w:val="C13"/>
          <w:rtl w:val="0"/>
        </w:rPr>
        <w:t>Úplnou profesní kvalifikaci Výrobce textilií (kód: 31-99-H/10)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34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429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3697"/>
        <w:rPr>
          <w:rStyle w:val="C13"/>
          <w:rtl w:val="0"/>
        </w:rPr>
      </w:pPr>
      <w:r>
        <w:rPr>
          <w:rStyle w:val="C13"/>
          <w:rtl w:val="0"/>
        </w:rPr>
        <w:t>Plsťař/plsťařka (kód: 31-037-H)</w:t>
      </w:r>
    </w:p>
    <w:p>
      <w:pPr>
        <w:pStyle w:val="P12"/>
        <w:framePr w:w="10256" w:h="248" w:hRule="exact" w:wrap="none" w:vAnchor="page" w:hAnchor="margin" w:x="482" w:y="13944"/>
        <w:rPr>
          <w:rStyle w:val="C13"/>
          <w:rtl w:val="0"/>
        </w:rPr>
      </w:pPr>
      <w:r>
        <w:rPr>
          <w:rStyle w:val="C13"/>
          <w:rtl w:val="0"/>
        </w:rPr>
        <w:t>Úpravář/úpravářka srsti (kód: 31-046-H)</w:t>
      </w:r>
    </w:p>
    <w:p>
      <w:pPr>
        <w:pStyle w:val="P12"/>
        <w:framePr w:w="10256" w:h="248" w:hRule="exact" w:wrap="none" w:vAnchor="page" w:hAnchor="margin" w:x="482" w:y="14192"/>
        <w:rPr>
          <w:rStyle w:val="C13"/>
          <w:rtl w:val="0"/>
        </w:rPr>
      </w:pPr>
      <w:r>
        <w:rPr>
          <w:rStyle w:val="C13"/>
          <w:rtl w:val="0"/>
        </w:rPr>
        <w:t>Zušlechťovač/zušlechťovačka plsti (kód: 31-047-H)</w:t>
      </w:r>
    </w:p>
    <w:p>
      <w:pPr>
        <w:pStyle w:val="P13"/>
        <w:framePr w:w="398" w:h="268" w:hRule="exact" w:wrap="none" w:vAnchor="page" w:hAnchor="margin" w:x="28" w:y="145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54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14822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2"/>
        <w:framePr w:w="10256" w:h="248" w:hRule="exact" w:wrap="none" w:vAnchor="page" w:hAnchor="margin" w:x="482" w:y="1506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technických textilií, 13.6.2026 15:23:48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Tiskař/tiskařka na strojích pro digitální potisk textilií (kód: 31-058-H)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3"/>
        <w:framePr w:w="398" w:h="268" w:hRule="exact" w:wrap="none" w:vAnchor="page" w:hAnchor="margin" w:x="28" w:y="314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145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3413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3661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13"/>
        <w:framePr w:w="398" w:h="268" w:hRule="exact" w:wrap="none" w:vAnchor="page" w:hAnchor="margin" w:x="28" w:y="402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022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4290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4538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48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9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5167"/>
        <w:rPr>
          <w:rStyle w:val="C13"/>
          <w:rtl w:val="0"/>
        </w:rPr>
      </w:pPr>
      <w:r>
        <w:rPr>
          <w:rStyle w:val="C13"/>
          <w:rtl w:val="0"/>
        </w:rPr>
        <w:t>Pletař/pletařka (kód: 31-042-H)</w:t>
      </w:r>
    </w:p>
    <w:p>
      <w:pPr>
        <w:pStyle w:val="P12"/>
        <w:framePr w:w="10256" w:h="248" w:hRule="exact" w:wrap="none" w:vAnchor="page" w:hAnchor="margin" w:x="482" w:y="5415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3"/>
        <w:framePr w:w="398" w:h="268" w:hRule="exact" w:wrap="none" w:vAnchor="page" w:hAnchor="margin" w:x="28" w:y="57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76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6044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6292"/>
        <w:rPr>
          <w:rStyle w:val="C13"/>
          <w:rtl w:val="0"/>
        </w:rPr>
      </w:pPr>
      <w:r>
        <w:rPr>
          <w:rStyle w:val="C13"/>
          <w:rtl w:val="0"/>
        </w:rPr>
        <w:t>Výrobce/výrobkyně technických textilií (kód: 31-064-H)</w:t>
      </w:r>
    </w:p>
    <w:p>
      <w:pPr>
        <w:pStyle w:val="P13"/>
        <w:framePr w:w="398" w:h="268" w:hRule="exact" w:wrap="none" w:vAnchor="page" w:hAnchor="margin" w:x="28" w:y="665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3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6921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2"/>
        <w:framePr w:w="10256" w:h="248" w:hRule="exact" w:wrap="none" w:vAnchor="page" w:hAnchor="margin" w:x="482" w:y="716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75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30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7798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8046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6"/>
        <w:framePr w:w="10710" w:h="113" w:hRule="exact" w:wrap="none" w:vAnchor="page" w:hAnchor="margin" w:x="28" w:y="829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52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86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91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86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91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22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278"/>
        <w:rPr>
          <w:rStyle w:val="C18"/>
          <w:rtl w:val="0"/>
        </w:rPr>
      </w:pPr>
      <w:r>
        <w:rPr>
          <w:rStyle w:val="C18"/>
          <w:rtl w:val="0"/>
        </w:rPr>
        <w:t>Výrobce netkaných textilií</w:t>
      </w:r>
    </w:p>
    <w:p>
      <w:pPr>
        <w:pStyle w:val="P20"/>
        <w:framePr w:w="5338" w:h="376" w:hRule="exact" w:wrap="none" w:vAnchor="page" w:hAnchor="margin" w:x="5383" w:y="922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278"/>
        <w:rPr>
          <w:rStyle w:val="C19"/>
          <w:rtl w:val="0"/>
        </w:rPr>
      </w:pPr>
      <w:r>
        <w:rPr>
          <w:rStyle w:val="C19"/>
          <w:rtl w:val="0"/>
        </w:rPr>
        <w:t>Výrobce textilií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technických textilií, 13.6.2026 15:23:48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