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5A3B2" Type="http://schemas.openxmlformats.org/officeDocument/2006/relationships/officeDocument" Target="/word/document.xml" /><Relationship Id="coreR5795A3B2" Type="http://schemas.openxmlformats.org/package/2006/relationships/metadata/core-properties" Target="/docProps/core.xml" /><Relationship Id="customR5795A3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27.10.2026 3:38:09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27.10.2026 3:38:09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Výrobce netkaných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27.10.2026 3:38:09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