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863FA9" Type="http://schemas.openxmlformats.org/officeDocument/2006/relationships/officeDocument" Target="/word/document.xml" /><Relationship Id="coreR52863FA9" Type="http://schemas.openxmlformats.org/package/2006/relationships/metadata/core-properties" Target="/docProps/core.xml" /><Relationship Id="customR52863F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dispečer (kód: 31-053-M)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Dispečerské řízení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oděvní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Stanovování výrobních zařízení pro oděvní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dispečer, 29.10.2026 2:22:42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sestaveny v dílčí procesy. Uchazeči je zadáno sestavit operativní plán a řešit modelové situace pro konkrétní zakázky a konkrétní výrobní dílny pro výrobu oděvů (zadat zakázku do výroby, navrhnout vhodnou návaznost a kombinaci výrobků, navrhnout vhodné stroje a zařízení, vyplnit provozní dokumentaci, předvést na modelových situacích kontrolu plnění plánu a řešení provozních problémů). Pro řešení modelových situací si uchazeč zvolí druh oděvního výrobku z nabídky autorizované osoby, která je blíže specifikována v kap. Nezbytné materiální a technické předpoklady pro provedení zkoušky.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 (minimálně jednu pro každou ověřovanou odbornou kompetenci), nabídne různé druhy oděvních výrobků (objednávek) a vypracuje popis vzorových pracovišť (dílen). Autorizovaná osoba umožní uchazeči se seznámit s nabídkou oděvních výrobků a popisem pracovišť v předstihu (minimálně 1 týden) před zkouškou.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 O formě seznámení uchazeče s objednávkami (oděvními výrobky), popisem pracovišť (dílen) a s přehledem doporučené literatury rozhoduje autorizovaná osoba.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prostředí odborné učebny (dílny). Jednotlivá kritéria hodnocení se ověřují uvedenými způsoby ověření a zaměřují se především na výsledek prováděné činnosti s přihlédnutím k možnosti různých variant řešení.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v písemném záznamu, čtení konkrétní technologické dokumentace apod.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dispečer, 29.10.2026 2:22:42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výrobní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dispečer, 29.10.2026 2:22:42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