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63A977" Type="http://schemas.openxmlformats.org/officeDocument/2006/relationships/officeDocument" Target="/word/document.xml" /><Relationship Id="coreR5D63A977" Type="http://schemas.openxmlformats.org/package/2006/relationships/metadata/core-properties" Target="/docProps/core.xml" /><Relationship Id="customR5D63A9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dispečer (kód: 31-053-M)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Dispečerské řízení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oděvní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Stanovování výrobních zařízení pro oděvní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01.12.2015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dispečer, 29.10.2026 2:22:49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sestaveny v dílčí procesy. Uchazeči je zadáno sestavit operativní plán a řešit modelové situace pro konkrétní zakázky a konkrétní výrobní dílny pro výrobu oděvů (zadat zakázku do výroby, navrhnout vhodnou návaznost a kombinaci výrobků, navrhnout vhodné stroje a zařízení, vyplnit provozní dokumentaci, předvést na modelových situacích kontrolu plnění plánu a řešení provozních problémů). Pro řešení modelových situací si uchazeč zvolí druh oděvního výrobku z nabídky autorizované osoby, která je blíže specifikována v kap. Nezbytné materiální a technické předpoklady pro provedení zkoušky“. 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 (minimálně jednu pro každou ověřovanou odbornou kompetenci), nabídne různé druhy oděvních výrobků (objednávek) a vypracuje popis vzorových pracovišť (dílen) a umožní uchazeči se s tímto seznámit v předstihu (minimálně 1 týden) před zkouškou. Autorizovaná osoba zpracuje přehled doporučené literatury a umožní uchazeči se s ním seznámit v předstihu (minimálně 1 měsíc) před zkouškou. O formě seznámení uchazeče s objednávkami (oděvními výrobky), popisem pracovišť (dílen) a s přehledem doporučené literatury rozhoduje autorizovaná osoba.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prostředí odborné učebny (dílny).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především na výsledek prováděné činnosti s přihlédnutím k možnosti různých variant řešení. Praktické předvedení spočívá ve skutečném provedení reálné činnosti nebo simulaci ústní komunikace, v písemném záznamu, čtení konkrétní technologické dokumentace apod.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dispečer, 29.10.2026 2:22:49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dispečer, 29.10.2026 2:22:49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