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AB6934" Type="http://schemas.openxmlformats.org/officeDocument/2006/relationships/officeDocument" Target="/word/document.xml" /><Relationship Id="coreR6AAB6934" Type="http://schemas.openxmlformats.org/package/2006/relationships/metadata/core-properties" Target="/docProps/core.xml" /><Relationship Id="customR6AAB69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pěstování chmele (kód: 41-105-M)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odrůdách chmele a jejich nárocích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výživy a hnojení s ohledem na stanoviště a průběh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technologického postupu pěstování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organismů chmele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Zavlažování porostu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sklizně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Sušení, klimatizace, balení a označování chmele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provozní dokumentace v rostlinné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Zjišťování ekonomických ukazatelů pěstování chmele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pěstování chmele, 28.10.2026 22:18:40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odrůdách chmele a jejich nárocích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biologické zařazení chmele a látky v chmelových hlávkách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příklady odrůd chmele a jejich odlišnosti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Rozpoznat rostliny chmele a popsat jejich části v různých růstových a vývojových fázích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nároky chmele na stanoviště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Vysvětlit vliv půdních a povětrnostních podmínek na produkci chmele</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Prokázat znalost legislativních předpisů vztahujících se k pěstování chmele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Písemné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Vyjmenovat a charakterizovat základní dotační podpory v oblasti pěstování chmele</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Zakládání chmelnic, sázení chmele</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a) Popsat přípravu pozemku před výsadbou chmele</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Písemné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b) Předvést správně vysazený kořenáč, a balíčkovanou sadbu, upozornit na nejčastější možné chyby výsadby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 a ústní ověření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Charakterizovat různé způsoby zakládání chmelnic</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Zkontrolovat stav chmelové konstrukce a vysvětlit způsoby závlahy chmelnic</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Organizace výživy a hnojení s ohledem na stanoviště a průběh vegetace</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Navrhnout dávky živin (N, P, K, Mg), doporučit sortiment hnojiv a úpravu pH na základě agrochemického rozboru půdy</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c) Navrhnout a popsat plán hnojení chmele včetně doporučení listových hnojiv a stanovení vhodné vývojové fáze k přihnojení s ohledem na stanoviště, průběh vegetace, růst a vývoj chmele na konkrétním pozemku</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d) Popsat význam aplikace organického hnojení a vápnění chmele</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28.10.2026 22:18:40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odrůdu a popsat vhodný technologický postup pro pěstování chmele do určené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postupy ošetřování chmele na chmelnici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přípravu půdy před řezem chmele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způsoby řezu chmele včetně používané techniky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a vysvětlit zásady zavěšování chmelovodu včetně používané techniky a zavádění chmele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mechanické ošetření půdy za vegetace ve chmelnici včetně pěstování meziplodin a podplodin ve chmelnici</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Diagnostika škodlivých organismů chmele a ošetření proti nim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a určit základní škodlivé organismy v porostech chmele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b) Posoudit stav porostu chmele na konkrétním pozemku a navrhnout opatření v ochraně rostlin včetně mechanických zásahů a předvést zadání pokynu k provedení konkrétního ošetření v porostu</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Popsat systém integrované ochrany rostlin chmele</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Zavlažování porostu chmele</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Popsat způsoby závlahy chmele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Stanovit závlahovou dávku pro zadané parametry</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w:t>
      </w:r>
    </w:p>
    <w:p>
      <w:pPr>
        <w:pStyle w:val="P32"/>
        <w:framePr w:w="10710" w:h="248" w:hRule="exact" w:wrap="none" w:vAnchor="page" w:hAnchor="margin" w:x="28" w:y="11097"/>
        <w:rPr>
          <w:rStyle w:val="C23"/>
          <w:rtl w:val="0"/>
        </w:rPr>
      </w:pPr>
      <w:r>
        <w:rPr>
          <w:rStyle w:val="C23"/>
          <w:rtl w:val="0"/>
        </w:rPr>
        <w:t>Je třeba splnit obě kritéria.</w:t>
      </w:r>
    </w:p>
    <w:p>
      <w:pPr>
        <w:pStyle w:val="P23"/>
        <w:framePr w:w="10710" w:h="340" w:hRule="exact" w:wrap="none" w:vAnchor="page" w:hAnchor="margin" w:x="28" w:y="11533"/>
        <w:rPr>
          <w:rStyle w:val="C18"/>
          <w:rtl w:val="0"/>
        </w:rPr>
      </w:pPr>
      <w:r>
        <w:rPr>
          <w:rStyle w:val="C18"/>
          <w:rtl w:val="0"/>
        </w:rPr>
        <w:t>Organizace sklizně chmele</w:t>
      </w:r>
    </w:p>
    <w:p>
      <w:pPr>
        <w:pStyle w:val="P24"/>
        <w:framePr w:w="6713" w:h="376" w:hRule="exact" w:wrap="none" w:vAnchor="page" w:hAnchor="margin" w:x="45" w:y="11972"/>
        <w:rPr>
          <w:rStyle w:val="C3"/>
          <w:rtl w:val="0"/>
        </w:rPr>
      </w:pPr>
    </w:p>
    <w:p>
      <w:pPr>
        <w:pStyle w:val="P25"/>
        <w:framePr w:w="6661" w:h="249" w:hRule="exact" w:wrap="none" w:vAnchor="page" w:hAnchor="margin" w:x="71" w:y="12043"/>
        <w:rPr>
          <w:rStyle w:val="C19"/>
          <w:rtl w:val="0"/>
        </w:rPr>
      </w:pPr>
      <w:r>
        <w:rPr>
          <w:rStyle w:val="C19"/>
          <w:rtl w:val="0"/>
        </w:rPr>
        <w:t>Kritéria hodnocení</w:t>
      </w:r>
    </w:p>
    <w:p>
      <w:pPr>
        <w:pStyle w:val="P26"/>
        <w:framePr w:w="3918" w:h="376" w:hRule="exact" w:wrap="none" w:vAnchor="page" w:hAnchor="margin" w:x="6803" w:y="11972"/>
        <w:rPr>
          <w:rStyle w:val="C3"/>
          <w:rtl w:val="0"/>
        </w:rPr>
      </w:pPr>
    </w:p>
    <w:p>
      <w:pPr>
        <w:pStyle w:val="P27"/>
        <w:framePr w:w="3836" w:h="249" w:hRule="exact" w:wrap="none" w:vAnchor="page" w:hAnchor="margin" w:x="6859" w:y="12043"/>
        <w:rPr>
          <w:rStyle w:val="C20"/>
          <w:rtl w:val="0"/>
        </w:rPr>
      </w:pPr>
      <w:r>
        <w:rPr>
          <w:rStyle w:val="C20"/>
          <w:rtl w:val="0"/>
        </w:rPr>
        <w:t>Způsoby ověření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a) Uvést vhodný termín sklizně chmele</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b) Popsat technologie sklizně chmele a předvést zadání instrukce k provedení sklizně</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 a ústní ověření</w:t>
      </w:r>
    </w:p>
    <w:p>
      <w:pPr>
        <w:pStyle w:val="P12"/>
        <w:framePr w:w="6710" w:h="376" w:hRule="exact" w:wrap="none" w:vAnchor="page" w:hAnchor="margin" w:x="45" w:y="13332"/>
        <w:rPr>
          <w:rStyle w:val="C3"/>
          <w:rtl w:val="0"/>
        </w:rPr>
      </w:pPr>
    </w:p>
    <w:p>
      <w:pPr>
        <w:pStyle w:val="P13"/>
        <w:framePr w:w="6658" w:h="249" w:hRule="exact" w:wrap="none" w:vAnchor="page" w:hAnchor="margin" w:x="71" w:y="13388"/>
        <w:rPr>
          <w:rStyle w:val="C11"/>
          <w:rtl w:val="0"/>
        </w:rPr>
      </w:pPr>
      <w:r>
        <w:rPr>
          <w:rStyle w:val="C11"/>
          <w:rtl w:val="0"/>
        </w:rPr>
        <w:t>c) Zkontrolovat a popsat kvalitu provedených sklizňových prací</w:t>
      </w:r>
    </w:p>
    <w:p>
      <w:pPr>
        <w:pStyle w:val="P28"/>
        <w:framePr w:w="3921" w:h="376" w:hRule="exact" w:wrap="none" w:vAnchor="page" w:hAnchor="margin" w:x="6800" w:y="13332"/>
        <w:rPr>
          <w:rStyle w:val="C3"/>
          <w:rtl w:val="0"/>
        </w:rPr>
      </w:pPr>
    </w:p>
    <w:p>
      <w:pPr>
        <w:pStyle w:val="P29"/>
        <w:framePr w:w="3839" w:h="249" w:hRule="exact" w:wrap="none" w:vAnchor="page" w:hAnchor="margin" w:x="6856" w:y="13388"/>
        <w:rPr>
          <w:rStyle w:val="C21"/>
          <w:rtl w:val="0"/>
        </w:rPr>
      </w:pPr>
      <w:r>
        <w:rPr>
          <w:rStyle w:val="C21"/>
          <w:rtl w:val="0"/>
        </w:rPr>
        <w:t>Praktické předvedení a ústní ověření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28.10.2026 22:18:40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klimatizace, balení a označování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popsat technologii sušení chmele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klimatizace chmele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balení chmele u pěstitele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funkčnost sušárny chmele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dokumentace v rostlinné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evidenci a označování chmele u pěstitele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831" w:hRule="exact" w:wrap="none" w:vAnchor="page" w:hAnchor="margin" w:x="45" w:y="6215"/>
        <w:rPr>
          <w:rStyle w:val="C3"/>
          <w:rtl w:val="0"/>
        </w:rPr>
      </w:pPr>
    </w:p>
    <w:p>
      <w:pPr>
        <w:pStyle w:val="P17"/>
        <w:framePr w:w="6658" w:h="704" w:hRule="exact" w:wrap="none" w:vAnchor="page" w:hAnchor="margin" w:x="71" w:y="6271"/>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6215"/>
        <w:rPr>
          <w:rStyle w:val="C3"/>
          <w:rtl w:val="0"/>
        </w:rPr>
      </w:pPr>
    </w:p>
    <w:p>
      <w:pPr>
        <w:pStyle w:val="P31"/>
        <w:framePr w:w="3839" w:h="704" w:hRule="exact" w:wrap="none" w:vAnchor="page" w:hAnchor="margin" w:x="6856" w:y="6271"/>
        <w:rPr>
          <w:rStyle w:val="C22"/>
          <w:rtl w:val="0"/>
        </w:rPr>
      </w:pPr>
      <w:r>
        <w:rPr>
          <w:rStyle w:val="C22"/>
          <w:rtl w:val="0"/>
        </w:rPr>
        <w:t>Praktické předvedení a ústní ověření</w:t>
      </w:r>
    </w:p>
    <w:p>
      <w:pPr>
        <w:pStyle w:val="P12"/>
        <w:framePr w:w="6710" w:h="831" w:hRule="exact" w:wrap="none" w:vAnchor="page" w:hAnchor="margin" w:x="45" w:y="7047"/>
        <w:rPr>
          <w:rStyle w:val="C3"/>
          <w:rtl w:val="0"/>
        </w:rPr>
      </w:pPr>
    </w:p>
    <w:p>
      <w:pPr>
        <w:pStyle w:val="P13"/>
        <w:framePr w:w="6658" w:h="704" w:hRule="exact" w:wrap="none" w:vAnchor="page" w:hAnchor="margin" w:x="71" w:y="7103"/>
        <w:rPr>
          <w:rStyle w:val="C11"/>
          <w:rtl w:val="0"/>
        </w:rPr>
      </w:pPr>
      <w:r>
        <w:rPr>
          <w:rStyle w:val="C11"/>
          <w:rtl w:val="0"/>
        </w:rPr>
        <w:t>c) Charakterizovat vedení evidence hnojiv, pomocných látek a upravených kalů, zjistit z předepsané evidence hnojiv, pomocných látek a upravených kalů aplikaci hnojiv na konkrétním pozemku za poslední 3 roky</w:t>
      </w:r>
    </w:p>
    <w:p>
      <w:pPr>
        <w:pStyle w:val="P28"/>
        <w:framePr w:w="3921" w:h="831" w:hRule="exact" w:wrap="none" w:vAnchor="page" w:hAnchor="margin" w:x="6800" w:y="7047"/>
        <w:rPr>
          <w:rStyle w:val="C3"/>
          <w:rtl w:val="0"/>
        </w:rPr>
      </w:pPr>
    </w:p>
    <w:p>
      <w:pPr>
        <w:pStyle w:val="P29"/>
        <w:framePr w:w="3839" w:h="704" w:hRule="exact" w:wrap="none" w:vAnchor="page" w:hAnchor="margin" w:x="6856" w:y="7103"/>
        <w:rPr>
          <w:rStyle w:val="C21"/>
          <w:rtl w:val="0"/>
        </w:rPr>
      </w:pPr>
      <w:r>
        <w:rPr>
          <w:rStyle w:val="C21"/>
          <w:rtl w:val="0"/>
        </w:rPr>
        <w:t>Praktické předvedení a 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Vyhledat zadaný blok/díl půdního bloku v LPIS (Veřejný registr půdy) a veškeré popisné informace k němu</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Zjišťování ekonomických ukazatelů pěstování chmele</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Určit jednotlivé nákladové položky u chmele a objasnit možnosti jejich ovlivnění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Praktické předvedení a 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kvalitativní parametry sklizených hlávek chmele, minimální požadavky a bonitační kritéria hodnocená při odbytu chmele</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c) Vyhodnotit ekonomickou efektivnost pěstování chmele z předložených údajů</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28.10.2026 22:18:40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zpracování prvotních dokladů pro mzdové účetnictví zemědělského závodu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první pomoc při náhlém úrazu nebo poškození zdraví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28.10.2026 22:18:40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chmele v zemědělském závodě. Podklady pro ověřování jednotlivých kompetencí budou vycházet z podmínek konkrétního zemědělského závodu. Předvedení dovedností při posuzování potřeb odborných zásahů budou ověřovány na konkrétních porostech chmele.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chmele a jeho nároky na klimatické a půdní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c) ověřeno s využitím rostlin nebo fotografií vývojových fází chmele.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b) k dispozici vzorový rozbor půdy a Rámcová metodika výživy rostlin a hnojení.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organismů chmele a ošetření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prověření kritéria a) k dispozici vzorky a obrazová dokumentace škodlivých organismů a k prověření kritérií b), c) Metodika ochrany chmele pro daný rok vydaná Chmelařským institutem v Žatci a Registr přípravků na ochranu rostlin.</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v rostlinné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kritéria a) k dispozici formulář pro evidenci ochrany rostlin a u kritéria b) formulář pro evidenci hnojiv.</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Návrh technologického postupu pěstování chmele, Vedení provozní dokumentace v rostlinné výrobě, Zjišťování ekonomických ukazatelů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ověřením bude uchazeč zpracovávat odpovědi na otevřené otázky.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konat v době vegetace chmele. </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Agronom/agronomka pro pěstování chmele, 28.10.2026 22:18:40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80" w:hRule="exact" w:wrap="none" w:vAnchor="page" w:hAnchor="margin" w:x="0" w:y="7459"/>
        <w:rPr>
          <w:rStyle w:val="C3"/>
          <w:rtl w:val="0"/>
        </w:rPr>
      </w:pPr>
    </w:p>
    <w:p>
      <w:pPr>
        <w:pStyle w:val="P35"/>
        <w:framePr w:w="10710" w:h="340" w:hRule="exact" w:wrap="none" w:vAnchor="page" w:hAnchor="margin" w:x="28" w:y="7459"/>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zajištěný pozemek s chmelovou konstrukcí a s porostem chmele a běžné strojní vybavení pro pěstování chmele, některá strojní vybavení lze nahradit obrazovou dokumentací, případně doložit videa strojů</w:t>
      </w:r>
    </w:p>
    <w:p>
      <w:pPr>
        <w:keepNext w:val="0"/>
        <w:keepLines w:val="1"/>
        <w:framePr w:w="10766" w:h="394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chmele</w:t>
      </w:r>
    </w:p>
    <w:p>
      <w:pPr>
        <w:keepNext w:val="0"/>
        <w:keepLines w:val="1"/>
        <w:framePr w:w="10766" w:h="394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4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94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rostlin a obrazová dokumentace chmele</w:t>
      </w:r>
    </w:p>
    <w:p>
      <w:pPr>
        <w:keepNext w:val="0"/>
        <w:keepLines w:val="1"/>
        <w:framePr w:w="10766" w:h="394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organismů ve chmelu</w:t>
      </w:r>
    </w:p>
    <w:p>
      <w:pPr>
        <w:keepNext w:val="0"/>
        <w:keepLines w:val="1"/>
        <w:framePr w:w="10766" w:h="394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Metodika ochrany chmele pro daný rok vydaná Chmelařským institutem v Žatci, Registr přípravků na ochranu rostlin, formuláře pro evidenci ochrany rostlin a evidenci hnojiv</w:t>
      </w:r>
    </w:p>
    <w:p>
      <w:pPr>
        <w:keepNext w:val="0"/>
        <w:keepLines w:val="0"/>
        <w:framePr w:w="10766" w:h="3940"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67"/>
        <w:rPr>
          <w:rStyle w:val="C3"/>
          <w:rtl w:val="0"/>
        </w:rPr>
      </w:pPr>
    </w:p>
    <w:p>
      <w:pPr>
        <w:pStyle w:val="P35"/>
        <w:framePr w:w="10710" w:h="340" w:hRule="exact" w:wrap="none" w:vAnchor="page" w:hAnchor="margin" w:x="28" w:y="11967"/>
        <w:rPr>
          <w:rStyle w:val="C25"/>
          <w:rtl w:val="0"/>
        </w:rPr>
      </w:pPr>
      <w:r>
        <w:rPr>
          <w:rStyle w:val="C25"/>
          <w:rtl w:val="0"/>
        </w:rPr>
        <w:t>Doba přípravy na zkoušku</w:t>
      </w:r>
    </w:p>
    <w:p>
      <w:pPr>
        <w:keepNext w:val="0"/>
        <w:keepLines w:val="0"/>
        <w:framePr w:w="10766" w:h="806" w:hRule="exact" w:wrap="none" w:vAnchor="page" w:hAnchor="margin" w:x="0" w:y="12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339"/>
        <w:rPr>
          <w:rStyle w:val="C3"/>
          <w:rtl w:val="0"/>
        </w:rPr>
      </w:pPr>
    </w:p>
    <w:p>
      <w:pPr>
        <w:pStyle w:val="P35"/>
        <w:framePr w:w="10710" w:h="340" w:hRule="exact" w:wrap="none" w:vAnchor="page" w:hAnchor="margin" w:x="28" w:y="13339"/>
        <w:rPr>
          <w:rStyle w:val="C25"/>
          <w:rtl w:val="0"/>
        </w:rPr>
      </w:pPr>
      <w:r>
        <w:rPr>
          <w:rStyle w:val="C25"/>
          <w:rtl w:val="0"/>
        </w:rPr>
        <w:t>Doba pro vykonání zkoušky</w:t>
      </w:r>
    </w:p>
    <w:p>
      <w:pPr>
        <w:keepNext w:val="0"/>
        <w:keepLines w:val="0"/>
        <w:framePr w:w="10766" w:h="1036" w:hRule="exact" w:wrap="none" w:vAnchor="page" w:hAnchor="margin" w:x="0" w:y="13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Agronom/agronomka pro pěstování chmele, 28.10.2026 22:18:40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chmele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 r. o.</w:t>
      </w:r>
    </w:p>
    <w:p>
      <w:pPr>
        <w:pStyle w:val="P21"/>
        <w:framePr w:w="7654" w:h="331" w:hRule="exact" w:wrap="none" w:vAnchor="page" w:hAnchor="margin" w:x="28" w:y="15940"/>
        <w:rPr>
          <w:rStyle w:val="C16"/>
          <w:rtl w:val="0"/>
        </w:rPr>
      </w:pPr>
      <w:r>
        <w:rPr>
          <w:rStyle w:val="C16"/>
          <w:rtl w:val="0"/>
        </w:rPr>
        <w:t>Agronom/agronomka pro pěstování chmele, 28.10.2026 22:18:40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4439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5405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