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D5F7C8" Type="http://schemas.openxmlformats.org/officeDocument/2006/relationships/officeDocument" Target="/word/document.xml" /><Relationship Id="coreR51D5F7C8" Type="http://schemas.openxmlformats.org/package/2006/relationships/metadata/core-properties" Target="/docProps/core.xml" /><Relationship Id="customR51D5F7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ohýbaného nábytku z vrstveného dřeva (kód: 33-067-H)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k výrobě ohýbaného vrstveného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lisování vrstveného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pro výrobu vrstveného dřeva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Lisování vrstveného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odpadem z truhlářské výroby při dýhování a laminátování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Pracovník výroby ohýbaného nábytku z vrstveného dřeva, 14.6.2026 2:56:58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k výrobě ohýbaného vrstveného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Roztřídit dýhy podle druhu dřeviny a kvality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vhodný druh dýhy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druhy a vlastnosti lepidel a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Uvést význam klimatizace po lisování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Připravit odpovídající lepicí směs podle zadání při dodržení zásad BOZP a PO</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vady vzniklé při nesprávné přípravě lepicí směsi, vady vzniklé na výrobcích a souvislost používané teploty a lisovacího tlaku při vzniku vad</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Písemné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technologických postupech lisování vrstveného dřeva</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Uvést rozdíl mezi překližkou a vrstveným dřevem a tyto materiály rozlišit</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Uvést parametry lisování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Písemné a 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Uvést způsoby lisování</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Písemné a ústní ověření</w:t>
      </w:r>
    </w:p>
    <w:p>
      <w:pPr>
        <w:pStyle w:val="P16"/>
        <w:framePr w:w="6710" w:h="607" w:hRule="exact" w:wrap="none" w:vAnchor="page" w:hAnchor="margin" w:x="45" w:y="8739"/>
        <w:rPr>
          <w:rStyle w:val="C3"/>
          <w:rtl w:val="0"/>
        </w:rPr>
      </w:pPr>
    </w:p>
    <w:p>
      <w:pPr>
        <w:pStyle w:val="P17"/>
        <w:framePr w:w="6658" w:h="480" w:hRule="exact" w:wrap="none" w:vAnchor="page" w:hAnchor="margin" w:x="71" w:y="8795"/>
        <w:rPr>
          <w:rStyle w:val="C13"/>
          <w:rtl w:val="0"/>
        </w:rPr>
      </w:pPr>
      <w:r>
        <w:rPr>
          <w:rStyle w:val="C13"/>
          <w:rtl w:val="0"/>
        </w:rPr>
        <w:t>d) Zdůvodnit používání konkrétních materiálů na vnější plochy vrstveného dřeva</w:t>
      </w:r>
    </w:p>
    <w:p>
      <w:pPr>
        <w:pStyle w:val="P30"/>
        <w:framePr w:w="3921" w:h="607" w:hRule="exact" w:wrap="none" w:vAnchor="page" w:hAnchor="margin" w:x="6800" w:y="8739"/>
        <w:rPr>
          <w:rStyle w:val="C3"/>
          <w:rtl w:val="0"/>
        </w:rPr>
      </w:pPr>
    </w:p>
    <w:p>
      <w:pPr>
        <w:pStyle w:val="P31"/>
        <w:framePr w:w="3839" w:h="480" w:hRule="exact" w:wrap="none" w:vAnchor="page" w:hAnchor="margin" w:x="6856" w:y="8795"/>
        <w:rPr>
          <w:rStyle w:val="C22"/>
          <w:rtl w:val="0"/>
        </w:rPr>
      </w:pPr>
      <w:r>
        <w:rPr>
          <w:rStyle w:val="C22"/>
          <w:rtl w:val="0"/>
        </w:rPr>
        <w:t>Písemné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Volba postupu práce pro výrobu vrstveného dřeva</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a) Zvolit postup práce a způsob provedení technologických operací dle zadání</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b) Zvolit nástroje, nářadí, pomůcky a měřidla</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a ústní ověření</w:t>
      </w:r>
    </w:p>
    <w:p>
      <w:pPr>
        <w:pStyle w:val="P12"/>
        <w:framePr w:w="6710" w:h="376" w:hRule="exact" w:wrap="none" w:vAnchor="page" w:hAnchor="margin" w:x="45" w:y="11694"/>
        <w:rPr>
          <w:rStyle w:val="C3"/>
          <w:rtl w:val="0"/>
        </w:rPr>
      </w:pPr>
    </w:p>
    <w:p>
      <w:pPr>
        <w:pStyle w:val="P13"/>
        <w:framePr w:w="6658" w:h="249" w:hRule="exact" w:wrap="none" w:vAnchor="page" w:hAnchor="margin" w:x="71" w:y="11750"/>
        <w:rPr>
          <w:rStyle w:val="C11"/>
          <w:rtl w:val="0"/>
        </w:rPr>
      </w:pPr>
      <w:r>
        <w:rPr>
          <w:rStyle w:val="C11"/>
          <w:rtl w:val="0"/>
        </w:rPr>
        <w:t>c) Zvolit množství dýh a lepicí směsi pro zadaný výrobek</w:t>
      </w:r>
    </w:p>
    <w:p>
      <w:pPr>
        <w:pStyle w:val="P28"/>
        <w:framePr w:w="3921" w:h="376" w:hRule="exact" w:wrap="none" w:vAnchor="page" w:hAnchor="margin" w:x="6800" w:y="11694"/>
        <w:rPr>
          <w:rStyle w:val="C3"/>
          <w:rtl w:val="0"/>
        </w:rPr>
      </w:pPr>
    </w:p>
    <w:p>
      <w:pPr>
        <w:pStyle w:val="P29"/>
        <w:framePr w:w="3839" w:h="249" w:hRule="exact" w:wrap="none" w:vAnchor="page" w:hAnchor="margin" w:x="6856" w:y="11750"/>
        <w:rPr>
          <w:rStyle w:val="C21"/>
          <w:rtl w:val="0"/>
        </w:rPr>
      </w:pPr>
      <w:r>
        <w:rPr>
          <w:rStyle w:val="C21"/>
          <w:rtl w:val="0"/>
        </w:rPr>
        <w:t>Praktické předvedení a 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3"/>
        <w:framePr w:w="10710" w:h="340" w:hRule="exact" w:wrap="none" w:vAnchor="page" w:hAnchor="margin" w:x="28" w:y="12619"/>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607" w:hRule="exact" w:wrap="none" w:vAnchor="page" w:hAnchor="margin" w:x="45" w:y="13434"/>
        <w:rPr>
          <w:rStyle w:val="C3"/>
          <w:rtl w:val="0"/>
        </w:rPr>
      </w:pPr>
    </w:p>
    <w:p>
      <w:pPr>
        <w:pStyle w:val="P13"/>
        <w:framePr w:w="6658" w:h="480" w:hRule="exact" w:wrap="none" w:vAnchor="page" w:hAnchor="margin" w:x="71" w:y="13490"/>
        <w:rPr>
          <w:rStyle w:val="C11"/>
          <w:rtl w:val="0"/>
        </w:rPr>
      </w:pPr>
      <w:r>
        <w:rPr>
          <w:rStyle w:val="C11"/>
          <w:rtl w:val="0"/>
        </w:rPr>
        <w:t>a) Zvolit stroj a strojní zařízení pro opracování materiálů dle konkrétního zadání</w:t>
      </w:r>
    </w:p>
    <w:p>
      <w:pPr>
        <w:pStyle w:val="P28"/>
        <w:framePr w:w="3921" w:h="607" w:hRule="exact" w:wrap="none" w:vAnchor="page" w:hAnchor="margin" w:x="6800" w:y="13434"/>
        <w:rPr>
          <w:rStyle w:val="C3"/>
          <w:rtl w:val="0"/>
        </w:rPr>
      </w:pPr>
    </w:p>
    <w:p>
      <w:pPr>
        <w:pStyle w:val="P29"/>
        <w:framePr w:w="3839" w:h="480" w:hRule="exact" w:wrap="none" w:vAnchor="page" w:hAnchor="margin" w:x="6856" w:y="13490"/>
        <w:rPr>
          <w:rStyle w:val="C21"/>
          <w:rtl w:val="0"/>
        </w:rPr>
      </w:pPr>
      <w:r>
        <w:rPr>
          <w:rStyle w:val="C21"/>
          <w:rtl w:val="0"/>
        </w:rPr>
        <w:t>Praktické předvedení a ústní ověření</w:t>
      </w:r>
    </w:p>
    <w:p>
      <w:pPr>
        <w:pStyle w:val="P16"/>
        <w:framePr w:w="6710" w:h="607" w:hRule="exact" w:wrap="none" w:vAnchor="page" w:hAnchor="margin" w:x="45" w:y="14041"/>
        <w:rPr>
          <w:rStyle w:val="C3"/>
          <w:rtl w:val="0"/>
        </w:rPr>
      </w:pPr>
    </w:p>
    <w:p>
      <w:pPr>
        <w:pStyle w:val="P17"/>
        <w:framePr w:w="6658" w:h="480" w:hRule="exact" w:wrap="none" w:vAnchor="page" w:hAnchor="margin" w:x="71" w:y="14097"/>
        <w:rPr>
          <w:rStyle w:val="C13"/>
          <w:rtl w:val="0"/>
        </w:rPr>
      </w:pPr>
      <w:r>
        <w:rPr>
          <w:rStyle w:val="C13"/>
          <w:rtl w:val="0"/>
        </w:rPr>
        <w:t>b) Provést nastavení strojů a zařízení dle daného technologického postupu a jejich bezpečnostních prvků v souladu s BOZP a PO</w:t>
      </w:r>
    </w:p>
    <w:p>
      <w:pPr>
        <w:pStyle w:val="P30"/>
        <w:framePr w:w="3921" w:h="607" w:hRule="exact" w:wrap="none" w:vAnchor="page" w:hAnchor="margin" w:x="6800" w:y="14041"/>
        <w:rPr>
          <w:rStyle w:val="C3"/>
          <w:rtl w:val="0"/>
        </w:rPr>
      </w:pPr>
    </w:p>
    <w:p>
      <w:pPr>
        <w:pStyle w:val="P31"/>
        <w:framePr w:w="3839" w:h="480" w:hRule="exact" w:wrap="none" w:vAnchor="page" w:hAnchor="margin" w:x="6856" w:y="14097"/>
        <w:rPr>
          <w:rStyle w:val="C22"/>
          <w:rtl w:val="0"/>
        </w:rPr>
      </w:pPr>
      <w:r>
        <w:rPr>
          <w:rStyle w:val="C22"/>
          <w:rtl w:val="0"/>
        </w:rPr>
        <w:t>Praktické předvedení a ústní ověření</w:t>
      </w:r>
    </w:p>
    <w:p>
      <w:pPr>
        <w:pStyle w:val="P12"/>
        <w:framePr w:w="6710" w:h="607" w:hRule="exact" w:wrap="none" w:vAnchor="page" w:hAnchor="margin" w:x="45" w:y="14648"/>
        <w:rPr>
          <w:rStyle w:val="C3"/>
          <w:rtl w:val="0"/>
        </w:rPr>
      </w:pPr>
    </w:p>
    <w:p>
      <w:pPr>
        <w:pStyle w:val="P13"/>
        <w:framePr w:w="6658" w:h="480" w:hRule="exact" w:wrap="none" w:vAnchor="page" w:hAnchor="margin" w:x="71" w:y="14704"/>
        <w:rPr>
          <w:rStyle w:val="C11"/>
          <w:rtl w:val="0"/>
        </w:rPr>
      </w:pPr>
      <w:r>
        <w:rPr>
          <w:rStyle w:val="C11"/>
          <w:rtl w:val="0"/>
        </w:rPr>
        <w:t>c) Provést obsluhu a údržbu dřevoobráběcích strojů a zařízení v souladu s BOZP a PO</w:t>
      </w:r>
    </w:p>
    <w:p>
      <w:pPr>
        <w:pStyle w:val="P28"/>
        <w:framePr w:w="3921" w:h="607" w:hRule="exact" w:wrap="none" w:vAnchor="page" w:hAnchor="margin" w:x="6800" w:y="14648"/>
        <w:rPr>
          <w:rStyle w:val="C3"/>
          <w:rtl w:val="0"/>
        </w:rPr>
      </w:pPr>
    </w:p>
    <w:p>
      <w:pPr>
        <w:pStyle w:val="P29"/>
        <w:framePr w:w="3839" w:h="480" w:hRule="exact" w:wrap="none" w:vAnchor="page" w:hAnchor="margin" w:x="6856" w:y="14704"/>
        <w:rPr>
          <w:rStyle w:val="C21"/>
          <w:rtl w:val="0"/>
        </w:rPr>
      </w:pPr>
      <w:r>
        <w:rPr>
          <w:rStyle w:val="C21"/>
          <w:rtl w:val="0"/>
        </w:rPr>
        <w:t>Praktické předvedení a ústní ověření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ohýbaného nábytku z vrstveného dřeva, 14.6.2026 2:56:58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vrstveného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sesazenku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Nanést lepicí směs</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Sestavit dýhové soubory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lisování souborů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 všech prováděných operacích dodržet zásady BOZP a PO</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a) Provést vstupní kontrolu materiálů a jejich případnou opravu</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376" w:hRule="exact" w:wrap="none" w:vAnchor="page" w:hAnchor="margin" w:x="45" w:y="6799"/>
        <w:rPr>
          <w:rStyle w:val="C3"/>
          <w:rtl w:val="0"/>
        </w:rPr>
      </w:pPr>
    </w:p>
    <w:p>
      <w:pPr>
        <w:pStyle w:val="P17"/>
        <w:framePr w:w="6658" w:h="249" w:hRule="exact" w:wrap="none" w:vAnchor="page" w:hAnchor="margin" w:x="71" w:y="6855"/>
        <w:rPr>
          <w:rStyle w:val="C13"/>
          <w:rtl w:val="0"/>
        </w:rPr>
      </w:pPr>
      <w:r>
        <w:rPr>
          <w:rStyle w:val="C13"/>
          <w:rtl w:val="0"/>
        </w:rPr>
        <w:t>b) Provést kontrolu hotového dílu a jeho případnou opravu</w:t>
      </w:r>
    </w:p>
    <w:p>
      <w:pPr>
        <w:pStyle w:val="P30"/>
        <w:framePr w:w="3921" w:h="376" w:hRule="exact" w:wrap="none" w:vAnchor="page" w:hAnchor="margin" w:x="6800" w:y="6799"/>
        <w:rPr>
          <w:rStyle w:val="C3"/>
          <w:rtl w:val="0"/>
        </w:rPr>
      </w:pPr>
    </w:p>
    <w:p>
      <w:pPr>
        <w:pStyle w:val="P31"/>
        <w:framePr w:w="3839" w:h="249"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289"/>
        <w:rPr>
          <w:rStyle w:val="C23"/>
          <w:rtl w:val="0"/>
        </w:rPr>
      </w:pPr>
      <w:r>
        <w:rPr>
          <w:rStyle w:val="C23"/>
          <w:rtl w:val="0"/>
        </w:rPr>
        <w:t>Je třeba splnit obě kritéria.</w:t>
      </w:r>
    </w:p>
    <w:p>
      <w:pPr>
        <w:pStyle w:val="P23"/>
        <w:framePr w:w="10710" w:h="340" w:hRule="exact" w:wrap="none" w:vAnchor="page" w:hAnchor="margin" w:x="28" w:y="7724"/>
        <w:rPr>
          <w:rStyle w:val="C18"/>
          <w:rtl w:val="0"/>
        </w:rPr>
      </w:pPr>
      <w:r>
        <w:rPr>
          <w:rStyle w:val="C18"/>
          <w:rtl w:val="0"/>
        </w:rPr>
        <w:t>Nakládání s odpadem z truhlářské výroby při dýhování a laminátování</w:t>
      </w:r>
    </w:p>
    <w:p>
      <w:pPr>
        <w:pStyle w:val="P24"/>
        <w:framePr w:w="6713" w:h="376" w:hRule="exact" w:wrap="none" w:vAnchor="page" w:hAnchor="margin" w:x="45" w:y="8164"/>
        <w:rPr>
          <w:rStyle w:val="C3"/>
          <w:rtl w:val="0"/>
        </w:rPr>
      </w:pPr>
    </w:p>
    <w:p>
      <w:pPr>
        <w:pStyle w:val="P25"/>
        <w:framePr w:w="6661" w:h="249" w:hRule="exact" w:wrap="none" w:vAnchor="page" w:hAnchor="margin" w:x="71" w:y="8235"/>
        <w:rPr>
          <w:rStyle w:val="C19"/>
          <w:rtl w:val="0"/>
        </w:rPr>
      </w:pPr>
      <w:r>
        <w:rPr>
          <w:rStyle w:val="C19"/>
          <w:rtl w:val="0"/>
        </w:rPr>
        <w:t>Kritéria hodnocení</w:t>
      </w:r>
    </w:p>
    <w:p>
      <w:pPr>
        <w:pStyle w:val="P26"/>
        <w:framePr w:w="3918" w:h="376" w:hRule="exact" w:wrap="none" w:vAnchor="page" w:hAnchor="margin" w:x="6803" w:y="8164"/>
        <w:rPr>
          <w:rStyle w:val="C3"/>
          <w:rtl w:val="0"/>
        </w:rPr>
      </w:pPr>
    </w:p>
    <w:p>
      <w:pPr>
        <w:pStyle w:val="P27"/>
        <w:framePr w:w="3836" w:h="249" w:hRule="exact" w:wrap="none" w:vAnchor="page" w:hAnchor="margin" w:x="6859" w:y="8235"/>
        <w:rPr>
          <w:rStyle w:val="C20"/>
          <w:rtl w:val="0"/>
        </w:rPr>
      </w:pPr>
      <w:r>
        <w:rPr>
          <w:rStyle w:val="C20"/>
          <w:rtl w:val="0"/>
        </w:rPr>
        <w:t>Způsoby ověření</w:t>
      </w:r>
    </w:p>
    <w:p>
      <w:pPr>
        <w:pStyle w:val="P12"/>
        <w:framePr w:w="6710" w:h="376" w:hRule="exact" w:wrap="none" w:vAnchor="page" w:hAnchor="margin" w:x="45" w:y="8540"/>
        <w:rPr>
          <w:rStyle w:val="C3"/>
          <w:rtl w:val="0"/>
        </w:rPr>
      </w:pPr>
    </w:p>
    <w:p>
      <w:pPr>
        <w:pStyle w:val="P13"/>
        <w:framePr w:w="6658" w:h="249" w:hRule="exact" w:wrap="none" w:vAnchor="page" w:hAnchor="margin" w:x="71" w:y="8596"/>
        <w:rPr>
          <w:rStyle w:val="C11"/>
          <w:rtl w:val="0"/>
        </w:rPr>
      </w:pPr>
      <w:r>
        <w:rPr>
          <w:rStyle w:val="C11"/>
          <w:rtl w:val="0"/>
        </w:rPr>
        <w:t>a) Popsat odpady vzniklé při dané výrobě</w:t>
      </w:r>
    </w:p>
    <w:p>
      <w:pPr>
        <w:pStyle w:val="P28"/>
        <w:framePr w:w="3921" w:h="376" w:hRule="exact" w:wrap="none" w:vAnchor="page" w:hAnchor="margin" w:x="6800" w:y="8540"/>
        <w:rPr>
          <w:rStyle w:val="C3"/>
          <w:rtl w:val="0"/>
        </w:rPr>
      </w:pPr>
    </w:p>
    <w:p>
      <w:pPr>
        <w:pStyle w:val="P29"/>
        <w:framePr w:w="3839" w:h="249" w:hRule="exact" w:wrap="none" w:vAnchor="page" w:hAnchor="margin" w:x="6856" w:y="8596"/>
        <w:rPr>
          <w:rStyle w:val="C21"/>
          <w:rtl w:val="0"/>
        </w:rPr>
      </w:pPr>
      <w:r>
        <w:rPr>
          <w:rStyle w:val="C21"/>
          <w:rtl w:val="0"/>
        </w:rPr>
        <w:t>Písemné a ústní ověření</w:t>
      </w:r>
    </w:p>
    <w:p>
      <w:pPr>
        <w:pStyle w:val="P16"/>
        <w:framePr w:w="6710" w:h="376" w:hRule="exact" w:wrap="none" w:vAnchor="page" w:hAnchor="margin" w:x="45" w:y="8916"/>
        <w:rPr>
          <w:rStyle w:val="C3"/>
          <w:rtl w:val="0"/>
        </w:rPr>
      </w:pPr>
    </w:p>
    <w:p>
      <w:pPr>
        <w:pStyle w:val="P17"/>
        <w:framePr w:w="6658" w:h="249" w:hRule="exact" w:wrap="none" w:vAnchor="page" w:hAnchor="margin" w:x="71" w:y="8972"/>
        <w:rPr>
          <w:rStyle w:val="C13"/>
          <w:rtl w:val="0"/>
        </w:rPr>
      </w:pPr>
      <w:r>
        <w:rPr>
          <w:rStyle w:val="C13"/>
          <w:rtl w:val="0"/>
        </w:rPr>
        <w:t>b) Určit způsob dalšího použití nebo likvidace odpadu při dýhování</w:t>
      </w:r>
    </w:p>
    <w:p>
      <w:pPr>
        <w:pStyle w:val="P30"/>
        <w:framePr w:w="3921" w:h="376" w:hRule="exact" w:wrap="none" w:vAnchor="page" w:hAnchor="margin" w:x="6800" w:y="8916"/>
        <w:rPr>
          <w:rStyle w:val="C3"/>
          <w:rtl w:val="0"/>
        </w:rPr>
      </w:pPr>
    </w:p>
    <w:p>
      <w:pPr>
        <w:pStyle w:val="P31"/>
        <w:framePr w:w="3839" w:h="249" w:hRule="exact" w:wrap="none" w:vAnchor="page" w:hAnchor="margin" w:x="6856" w:y="8972"/>
        <w:rPr>
          <w:rStyle w:val="C22"/>
          <w:rtl w:val="0"/>
        </w:rPr>
      </w:pPr>
      <w:r>
        <w:rPr>
          <w:rStyle w:val="C22"/>
          <w:rtl w:val="0"/>
        </w:rPr>
        <w:t>Písemné a ústní ověření</w:t>
      </w:r>
    </w:p>
    <w:p>
      <w:pPr>
        <w:pStyle w:val="P32"/>
        <w:framePr w:w="10710" w:h="248" w:hRule="exact" w:wrap="none" w:vAnchor="page" w:hAnchor="margin" w:x="28" w:y="94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ohýbaného nábytku z vrstveného dřeva, 14.6.2026 2:56:58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rozhodující výsledná kvalita výrobku s přihlédnutím na jeho funkčnost, užitnou hodnotu a ekonomičnost výroby. Uchazeč při zkoušce vyrobí jeden nábytkový dílec z ohýbaného vrstveného dřeva s použitím sesazenky. Autorizovaná osoba zvolí lub pro oválný stůl, nebo loketník (područku) křesla, nebo konzole pro polici.</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úkoly a zadání vyplývající z příslušných kritérií hodnocení, ústním ověřením se rozumí stručné slovní doplnění písemně zpracovaných úkolů a zadání.</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výrobku i k časovému hledisku zvládání operací. </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ochranný oděv a pracovní obuv. </w:t>
      </w:r>
    </w:p>
    <w:p>
      <w:pPr>
        <w:pStyle w:val="P33"/>
        <w:framePr w:w="10766" w:h="1837" w:hRule="exact" w:wrap="none" w:vAnchor="page" w:hAnchor="margin" w:x="0" w:y="8067"/>
        <w:rPr>
          <w:rStyle w:val="C3"/>
          <w:rtl w:val="0"/>
        </w:rPr>
      </w:pPr>
    </w:p>
    <w:p>
      <w:pPr>
        <w:pStyle w:val="P35"/>
        <w:framePr w:w="10710" w:h="340" w:hRule="exact" w:wrap="none" w:vAnchor="page" w:hAnchor="margin" w:x="28" w:y="8067"/>
        <w:rPr>
          <w:rStyle w:val="C25"/>
          <w:rtl w:val="0"/>
        </w:rPr>
      </w:pPr>
      <w:r>
        <w:rPr>
          <w:rStyle w:val="C25"/>
          <w:rtl w:val="0"/>
        </w:rPr>
        <w:t>Výsledné hodnocení</w:t>
      </w:r>
    </w:p>
    <w:p>
      <w:pPr>
        <w:keepNext w:val="0"/>
        <w:keepLines w:val="0"/>
        <w:framePr w:w="10766" w:h="1497" w:hRule="exact" w:wrap="none" w:vAnchor="page" w:hAnchor="margin" w:x="0" w:y="8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Počet zkoušejících</w:t>
      </w:r>
    </w:p>
    <w:p>
      <w:pPr>
        <w:keepNext w:val="0"/>
        <w:keepLines w:val="0"/>
        <w:framePr w:w="10766" w:h="1036"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ohýbaného nábytku z vrstveného dřeva, 14.6.2026 2:56:58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odborných předmětů nebo odborného výcviku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33-067-H Pracovník výroby ohýbaného nábytku z vrstveného dřeva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výroby ohýbaného nábytku z vrstveného dřeva, 14.6.2026 2:56:58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potřebným k vykonání zkoušky, s minimálním následujícím materiálně-technickým vybavením:</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(různé druhy dýh, materiály pro přípravu lepicí směsi)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technické vybavení pro výrobu ohýbaného vrstveného dřeva tj.:</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nanášení lepidla (ruční nanášečka)</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lisování (ruční přípravky, lisovací šablony aj.)</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hoblovka</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kotoučová pila</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76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767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nutné mít následující vybavení: svinovací metr, nůž, pilka na dýhy, pracovní stůl, psací potřeby, papírová lepicí páska na sesazenky dýh, štětec, smirkový papír, špachtli a tmel pro drobné opravy, truhlářská ztužidla a svěrky</w:t>
      </w:r>
    </w:p>
    <w:p>
      <w:pPr>
        <w:keepNext w:val="0"/>
        <w:keepLines w:val="1"/>
        <w:framePr w:w="10766" w:h="767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zpracování odpovědí při písemném ověřování kritérií.</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si přinese vlastní pracovní oděv.</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 </w:t>
      </w:r>
    </w:p>
    <w:p>
      <w:pPr>
        <w:pStyle w:val="P33"/>
        <w:framePr w:w="10766" w:h="137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přípravy na zkoušku</w:t>
      </w:r>
    </w:p>
    <w:p>
      <w:pPr>
        <w:keepNext w:val="0"/>
        <w:keepLines w:val="0"/>
        <w:framePr w:w="10766" w:h="103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Pracovník výroby ohýbaného nábytku z vrstveného dřeva, 14.6.2026 2:56:58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TON,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průmyslová škola, střední odborná škola a střední odborné učiliště, Nové Město nad Metují, Školní 1377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ohýbaného nábytku z vrstveného dřeva, 14.6.2026 2:56:58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C5B4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C6DE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5B5A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3EB8A6A"/>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4C141F8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