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33ED8E" Type="http://schemas.openxmlformats.org/officeDocument/2006/relationships/officeDocument" Target="/word/document.xml" /><Relationship Id="coreR2333ED8E" Type="http://schemas.openxmlformats.org/package/2006/relationships/metadata/core-properties" Target="/docProps/core.xml" /><Relationship Id="customR2333ED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Výplachový technik / výplachová technička (kód: 21-048-M)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výplachového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laboratorních přístrojů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a úprava vrtných výplachů a pracovních kapalin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funkcí vrtného výplachu a pracovních kapalin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Očišťování výplachu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kvalitativního rozboru vrtného výplachu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typu výplachů a jejich použití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Rozbory cementových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postupu prací při zajišťování vrtného výplachu a očišťování vrtného výplachu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technickou a provozní dokumentací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vrtné činnosti a podzemních opravách sond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a kontrola práce na externích pracovištích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15.6.2026 10:20:51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bezpečnosti práce, správné používání pracovních pomůcek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základní ustanovení bezpečnosti práce a požární ochrany na pracovištích vrtby a podzemní opravy sondy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Předvést použití osobních ochranných pracovních prostředků na pracovištích vrtby, podzemní opravy sondy a v laboratoři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Popsat zásady bezpečného nakládání s chemikáliemi a základní části laboratorního řádu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4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97"/>
        <w:rPr>
          <w:rStyle w:val="C18"/>
          <w:rtl w:val="0"/>
        </w:rPr>
      </w:pPr>
      <w:r>
        <w:rPr>
          <w:rStyle w:val="C18"/>
          <w:rtl w:val="0"/>
        </w:rPr>
        <w:t>Obsluha laboratorních přístrojů a zařízení</w:t>
      </w:r>
    </w:p>
    <w:p>
      <w:pPr>
        <w:pStyle w:val="P24"/>
        <w:framePr w:w="6713" w:h="376" w:hRule="exact" w:wrap="none" w:vAnchor="page" w:hAnchor="margin" w:x="45" w:y="63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68"/>
        <w:rPr>
          <w:rStyle w:val="C11"/>
          <w:rtl w:val="0"/>
        </w:rPr>
      </w:pPr>
      <w:r>
        <w:rPr>
          <w:rStyle w:val="C11"/>
          <w:rtl w:val="0"/>
        </w:rPr>
        <w:t>a) Předvést ovládání laboratorních přístrojů a zařízení potřebných pro rozbor výplachu</w:t>
      </w:r>
    </w:p>
    <w:p>
      <w:pPr>
        <w:pStyle w:val="P28"/>
        <w:framePr w:w="3921" w:h="607" w:hRule="exact" w:wrap="none" w:vAnchor="page" w:hAnchor="margin" w:x="6800" w:y="67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75"/>
        <w:rPr>
          <w:rStyle w:val="C13"/>
          <w:rtl w:val="0"/>
        </w:rPr>
      </w:pPr>
      <w:r>
        <w:rPr>
          <w:rStyle w:val="C13"/>
          <w:rtl w:val="0"/>
        </w:rPr>
        <w:t>b) Předvést ovládání laboratorních přístrojů a zařízení potřebných pro rozbor cementové směsi</w:t>
      </w:r>
    </w:p>
    <w:p>
      <w:pPr>
        <w:pStyle w:val="P30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7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3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475"/>
        <w:rPr>
          <w:rStyle w:val="C18"/>
          <w:rtl w:val="0"/>
        </w:rPr>
      </w:pPr>
      <w:r>
        <w:rPr>
          <w:rStyle w:val="C18"/>
          <w:rtl w:val="0"/>
        </w:rPr>
        <w:t>Výroba a úprava vrtných výplachů a pracovních kapalin</w:t>
      </w:r>
    </w:p>
    <w:p>
      <w:pPr>
        <w:pStyle w:val="P24"/>
        <w:framePr w:w="6713" w:h="376" w:hRule="exact" w:wrap="none" w:vAnchor="page" w:hAnchor="margin" w:x="45" w:y="89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2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47"/>
        <w:rPr>
          <w:rStyle w:val="C11"/>
          <w:rtl w:val="0"/>
        </w:rPr>
      </w:pPr>
      <w:r>
        <w:rPr>
          <w:rStyle w:val="C11"/>
          <w:rtl w:val="0"/>
        </w:rPr>
        <w:t>a) Popsat používané chemikálie a jejich funkce</w:t>
      </w:r>
    </w:p>
    <w:p>
      <w:pPr>
        <w:pStyle w:val="P28"/>
        <w:framePr w:w="3921" w:h="376" w:hRule="exact" w:wrap="none" w:vAnchor="page" w:hAnchor="margin" w:x="6800" w:y="92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4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66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23"/>
        <w:rPr>
          <w:rStyle w:val="C13"/>
          <w:rtl w:val="0"/>
        </w:rPr>
      </w:pPr>
      <w:r>
        <w:rPr>
          <w:rStyle w:val="C13"/>
          <w:rtl w:val="0"/>
        </w:rPr>
        <w:t>b) Popsat technologii výplachového hospodářství</w:t>
      </w:r>
    </w:p>
    <w:p>
      <w:pPr>
        <w:pStyle w:val="P30"/>
        <w:framePr w:w="3921" w:h="376" w:hRule="exact" w:wrap="none" w:vAnchor="page" w:hAnchor="margin" w:x="6800" w:y="966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2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0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99"/>
        <w:rPr>
          <w:rStyle w:val="C11"/>
          <w:rtl w:val="0"/>
        </w:rPr>
      </w:pPr>
      <w:r>
        <w:rPr>
          <w:rStyle w:val="C11"/>
          <w:rtl w:val="0"/>
        </w:rPr>
        <w:t>c) Definovat požadavky na suroviny pro vrtný výplach a pracovní kapaliny podle technického projektu</w:t>
      </w:r>
    </w:p>
    <w:p>
      <w:pPr>
        <w:pStyle w:val="P28"/>
        <w:framePr w:w="3921" w:h="607" w:hRule="exact" w:wrap="none" w:vAnchor="page" w:hAnchor="margin" w:x="6800" w:y="100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06"/>
        <w:rPr>
          <w:rStyle w:val="C13"/>
          <w:rtl w:val="0"/>
        </w:rPr>
      </w:pPr>
      <w:r>
        <w:rPr>
          <w:rStyle w:val="C13"/>
          <w:rtl w:val="0"/>
        </w:rPr>
        <w:t>d) Vysvětlit důvod a popsat způsob regenerace a skladování výplachu a pracovních kapalin</w:t>
      </w:r>
    </w:p>
    <w:p>
      <w:pPr>
        <w:pStyle w:val="P30"/>
        <w:framePr w:w="3921" w:h="607" w:hRule="exact" w:wrap="none" w:vAnchor="page" w:hAnchor="margin" w:x="6800" w:y="106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0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3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06"/>
        <w:rPr>
          <w:rStyle w:val="C18"/>
          <w:rtl w:val="0"/>
        </w:rPr>
      </w:pPr>
      <w:r>
        <w:rPr>
          <w:rStyle w:val="C18"/>
          <w:rtl w:val="0"/>
        </w:rPr>
        <w:t>Kontrola funkcí vrtného výplachu a pracovních kapalin</w:t>
      </w:r>
    </w:p>
    <w:p>
      <w:pPr>
        <w:pStyle w:val="P24"/>
        <w:framePr w:w="6713" w:h="376" w:hRule="exact" w:wrap="none" w:vAnchor="page" w:hAnchor="margin" w:x="45" w:y="122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2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6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77"/>
        <w:rPr>
          <w:rStyle w:val="C11"/>
          <w:rtl w:val="0"/>
        </w:rPr>
      </w:pPr>
      <w:r>
        <w:rPr>
          <w:rStyle w:val="C11"/>
          <w:rtl w:val="0"/>
        </w:rPr>
        <w:t>a) Popsat funkce a význam vrtného výplachu a pracovních kapalin</w:t>
      </w:r>
    </w:p>
    <w:p>
      <w:pPr>
        <w:pStyle w:val="P28"/>
        <w:framePr w:w="3921" w:h="376" w:hRule="exact" w:wrap="none" w:vAnchor="page" w:hAnchor="margin" w:x="6800" w:y="126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54"/>
        <w:rPr>
          <w:rStyle w:val="C13"/>
          <w:rtl w:val="0"/>
        </w:rPr>
      </w:pPr>
      <w:r>
        <w:rPr>
          <w:rStyle w:val="C13"/>
          <w:rtl w:val="0"/>
        </w:rPr>
        <w:t>b) Na vzorku popsat parametry výplachu a chemikálie, které ovlivňují kvalitu jednotlivých funkcí vrtného výplachu a pracovních kapalin</w:t>
      </w:r>
    </w:p>
    <w:p>
      <w:pPr>
        <w:pStyle w:val="P30"/>
        <w:framePr w:w="3921" w:h="607" w:hRule="exact" w:wrap="none" w:vAnchor="page" w:hAnchor="margin" w:x="6800" w:y="12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1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15.6.2026 10:20:51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Očišťování výplachu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princip očišťování výplachu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funkce jednotlivých částí očišťovacího zařízení (centrifugy, flokulační stanice, čerpadla, síta, D-silter, D-sander)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Provádění kvalitativního rozboru vrtného výplachu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Provést rozbor výplachu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Popsat postupy jednotlivých měření a analýz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Navrhnout úpravu výplachu včetně laboratorního provedení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5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95"/>
        <w:rPr>
          <w:rStyle w:val="C18"/>
          <w:rtl w:val="0"/>
        </w:rPr>
      </w:pPr>
      <w:r>
        <w:rPr>
          <w:rStyle w:val="C18"/>
          <w:rtl w:val="0"/>
        </w:rPr>
        <w:t>Volba typu výplachů a jejich použití</w:t>
      </w:r>
    </w:p>
    <w:p>
      <w:pPr>
        <w:pStyle w:val="P24"/>
        <w:framePr w:w="6713" w:h="376" w:hRule="exact" w:wrap="none" w:vAnchor="page" w:hAnchor="margin" w:x="45" w:y="74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67"/>
        <w:rPr>
          <w:rStyle w:val="C11"/>
          <w:rtl w:val="0"/>
        </w:rPr>
      </w:pPr>
      <w:r>
        <w:rPr>
          <w:rStyle w:val="C11"/>
          <w:rtl w:val="0"/>
        </w:rPr>
        <w:t>a) Získat informace ke stanovení typu výplachu (výplachů) a spotřebě chemikálií ze zadávací dokumentace pro vrt</w:t>
      </w:r>
    </w:p>
    <w:p>
      <w:pPr>
        <w:pStyle w:val="P28"/>
        <w:framePr w:w="3921" w:h="607" w:hRule="exact" w:wrap="none" w:vAnchor="page" w:hAnchor="margin" w:x="6800" w:y="78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6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b) Rozpoznat typ opravy sondy a získat informace ke stanovení typu výplachu, pracovních kapalin a spotřebě chemikálií ze zadávací dokumentace pro opravu sondy</w:t>
      </w:r>
    </w:p>
    <w:p>
      <w:pPr>
        <w:pStyle w:val="P30"/>
        <w:framePr w:w="3921" w:h="831" w:hRule="exact" w:wrap="none" w:vAnchor="page" w:hAnchor="margin" w:x="6800" w:y="841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4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36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798"/>
        <w:rPr>
          <w:rStyle w:val="C18"/>
          <w:rtl w:val="0"/>
        </w:rPr>
      </w:pPr>
      <w:r>
        <w:rPr>
          <w:rStyle w:val="C18"/>
          <w:rtl w:val="0"/>
        </w:rPr>
        <w:t>Rozbory cementových směsí</w:t>
      </w:r>
    </w:p>
    <w:p>
      <w:pPr>
        <w:pStyle w:val="P24"/>
        <w:framePr w:w="6713" w:h="376" w:hRule="exact" w:wrap="none" w:vAnchor="page" w:hAnchor="margin" w:x="45" w:y="102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6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69"/>
        <w:rPr>
          <w:rStyle w:val="C11"/>
          <w:rtl w:val="0"/>
        </w:rPr>
      </w:pPr>
      <w:r>
        <w:rPr>
          <w:rStyle w:val="C11"/>
          <w:rtl w:val="0"/>
        </w:rPr>
        <w:t>a) Uvést základní typy cementací</w:t>
      </w:r>
    </w:p>
    <w:p>
      <w:pPr>
        <w:pStyle w:val="P28"/>
        <w:framePr w:w="3921" w:h="376" w:hRule="exact" w:wrap="none" w:vAnchor="page" w:hAnchor="margin" w:x="6800" w:y="106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9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45"/>
        <w:rPr>
          <w:rStyle w:val="C13"/>
          <w:rtl w:val="0"/>
        </w:rPr>
      </w:pPr>
      <w:r>
        <w:rPr>
          <w:rStyle w:val="C13"/>
          <w:rtl w:val="0"/>
        </w:rPr>
        <w:t>b) Navrhnout recepturu cementové směsi podle zadání</w:t>
      </w:r>
    </w:p>
    <w:p>
      <w:pPr>
        <w:pStyle w:val="P30"/>
        <w:framePr w:w="3921" w:h="376" w:hRule="exact" w:wrap="none" w:vAnchor="page" w:hAnchor="margin" w:x="6800" w:y="109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4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3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22"/>
        <w:rPr>
          <w:rStyle w:val="C11"/>
          <w:rtl w:val="0"/>
        </w:rPr>
      </w:pPr>
      <w:r>
        <w:rPr>
          <w:rStyle w:val="C11"/>
          <w:rtl w:val="0"/>
        </w:rPr>
        <w:t>c) Provést rozbor cementové směsi ke konkrétnímu zadání</w:t>
      </w:r>
    </w:p>
    <w:p>
      <w:pPr>
        <w:pStyle w:val="P28"/>
        <w:framePr w:w="3921" w:h="376" w:hRule="exact" w:wrap="none" w:vAnchor="page" w:hAnchor="margin" w:x="6800" w:y="113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7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98"/>
        <w:rPr>
          <w:rStyle w:val="C13"/>
          <w:rtl w:val="0"/>
        </w:rPr>
      </w:pPr>
      <w:r>
        <w:rPr>
          <w:rStyle w:val="C13"/>
          <w:rtl w:val="0"/>
        </w:rPr>
        <w:t>d) Vyhodnotit výsledky rozboru cementové směsi</w:t>
      </w:r>
    </w:p>
    <w:p>
      <w:pPr>
        <w:pStyle w:val="P30"/>
        <w:framePr w:w="3921" w:h="376" w:hRule="exact" w:wrap="none" w:vAnchor="page" w:hAnchor="margin" w:x="6800" w:y="117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9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1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74"/>
        <w:rPr>
          <w:rStyle w:val="C11"/>
          <w:rtl w:val="0"/>
        </w:rPr>
      </w:pPr>
      <w:r>
        <w:rPr>
          <w:rStyle w:val="C11"/>
          <w:rtl w:val="0"/>
        </w:rPr>
        <w:t>e) Vypracovat protokol o rozboru cementové směsi podle šablony s určením cementační přestávky</w:t>
      </w:r>
    </w:p>
    <w:p>
      <w:pPr>
        <w:pStyle w:val="P28"/>
        <w:framePr w:w="3921" w:h="607" w:hRule="exact" w:wrap="none" w:vAnchor="page" w:hAnchor="margin" w:x="6800" w:y="121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8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274"/>
        <w:rPr>
          <w:rStyle w:val="C18"/>
          <w:rtl w:val="0"/>
        </w:rPr>
      </w:pPr>
      <w:r>
        <w:rPr>
          <w:rStyle w:val="C18"/>
          <w:rtl w:val="0"/>
        </w:rPr>
        <w:t>Volba postupu prací při zajišťování vrtného výplachu a očišťování vrtného výplachu</w:t>
      </w:r>
    </w:p>
    <w:p>
      <w:pPr>
        <w:pStyle w:val="P24"/>
        <w:framePr w:w="6713" w:h="376" w:hRule="exact" w:wrap="none" w:vAnchor="page" w:hAnchor="margin" w:x="45" w:y="137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7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7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7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0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145"/>
        <w:rPr>
          <w:rStyle w:val="C11"/>
          <w:rtl w:val="0"/>
        </w:rPr>
      </w:pPr>
      <w:r>
        <w:rPr>
          <w:rStyle w:val="C11"/>
          <w:rtl w:val="0"/>
        </w:rPr>
        <w:t>a) Zvolit postup prací při zajišťování výplachového hospodářství v návaznosti na určenou operaci při vrtné činnosti</w:t>
      </w:r>
    </w:p>
    <w:p>
      <w:pPr>
        <w:pStyle w:val="P28"/>
        <w:framePr w:w="3921" w:h="607" w:hRule="exact" w:wrap="none" w:vAnchor="page" w:hAnchor="margin" w:x="6800" w:y="140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1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6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752"/>
        <w:rPr>
          <w:rStyle w:val="C13"/>
          <w:rtl w:val="0"/>
        </w:rPr>
      </w:pPr>
      <w:r>
        <w:rPr>
          <w:rStyle w:val="C13"/>
          <w:rtl w:val="0"/>
        </w:rPr>
        <w:t>b) Zvolit postup prací při zajišťování výplachového hospodářství v návaznosti na určenou operaci při podzemní opravě sondy</w:t>
      </w:r>
    </w:p>
    <w:p>
      <w:pPr>
        <w:pStyle w:val="P30"/>
        <w:framePr w:w="3921" w:h="607" w:hRule="exact" w:wrap="none" w:vAnchor="page" w:hAnchor="margin" w:x="6800" w:y="146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75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1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15.6.2026 10:20:51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Práce s technickou a provozní dokumentací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podle technické dokumentace činnost flokulační stanice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Specifikovat náhradní díl čerpadla na základě technické dokumentace a vzorku vadného náhradního dílu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Vyspecifikovat druh závady vadného pH metru a určit způsob opravy podle návodu k použití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Vypracovat závěrečnou zprávu výplachového hospodářství vrtu nebo sondy na základě údajů z provozní dokumentace (denní hlášení)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Orientace ve vrtné činnosti a podzemních opravách sond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Vyjmenovat základní zásady při každém způsobu hloubení vrtu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b) Vyjmenovat používaná strojní zařízení při hloubení vrtů se zaměřením na výplachové hospodářství vrtné soupravy</w:t>
      </w:r>
    </w:p>
    <w:p>
      <w:pPr>
        <w:pStyle w:val="P30"/>
        <w:framePr w:w="3921" w:h="607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c) Stručně popsat důvody pro podzemní opravy sond</w:t>
      </w:r>
    </w:p>
    <w:p>
      <w:pPr>
        <w:pStyle w:val="P28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d) Popsat proces frézování pažnic s ohledem na kontrolu frézovací kapaliny</w:t>
      </w:r>
    </w:p>
    <w:p>
      <w:pPr>
        <w:pStyle w:val="P30"/>
        <w:framePr w:w="3921" w:h="376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3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16"/>
        <w:rPr>
          <w:rStyle w:val="C18"/>
          <w:rtl w:val="0"/>
        </w:rPr>
      </w:pPr>
      <w:r>
        <w:rPr>
          <w:rStyle w:val="C18"/>
          <w:rtl w:val="0"/>
        </w:rPr>
        <w:t>Řízení a kontrola práce na externích pracovištích</w:t>
      </w:r>
    </w:p>
    <w:p>
      <w:pPr>
        <w:pStyle w:val="P24"/>
        <w:framePr w:w="6713" w:h="376" w:hRule="exact" w:wrap="none" w:vAnchor="page" w:hAnchor="margin" w:x="45" w:y="92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63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687"/>
        <w:rPr>
          <w:rStyle w:val="C11"/>
          <w:rtl w:val="0"/>
        </w:rPr>
      </w:pPr>
      <w:r>
        <w:rPr>
          <w:rStyle w:val="C11"/>
          <w:rtl w:val="0"/>
        </w:rPr>
        <w:t>a) Popsat pracovní povinnosti pracovníků výplachového servisu a pracovníků vrtby/podzemní opravy sondy v souvislosti s výplachovým hospodářstvím</w:t>
      </w:r>
    </w:p>
    <w:p>
      <w:pPr>
        <w:pStyle w:val="P28"/>
        <w:framePr w:w="3921" w:h="831" w:hRule="exact" w:wrap="none" w:vAnchor="page" w:hAnchor="margin" w:x="6800" w:y="963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6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576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15.6.2026 10:20:51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"https://nsp.cz/jednotka-prace/vyplachovy-technik"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https://nsp.cz/jednotka-prace/vyplachovy-technik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se, že praktická zkouška (rozbor cementové směsi) může zahrnovat více pokusů ke správnému stanovení.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Zadání pro ověření kritérií b) a c)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Rozbory cementových směsí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Požadavek na cementovou směs pro cementaci 1. technické kolony vrtu: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Hustota kaše: 1,80 - 1,90 kg/dm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 cementu: podle aktuální nabídky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Filtrace: max. 250 ml/30 min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Odstoj (volná voda): max. 1 %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Doplňující informace: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Ø pažnic: 9 5/8“ (obsah 39,59 l/m)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Hloubka kolony: 1850 m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Statická teplota (ST): 67°C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Cirkulační teplota (CT): 54°C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Množství cementové směsi: zhruba 69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Pozn. Typ cementu a speciální chemikálie budou stanoveny pro zkoušku podle aktuální nabídky cementu (z důvodu neustálého vývoje)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15.6.2026 10:20:51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8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61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377" w:hRule="exact" w:wrap="none" w:vAnchor="page" w:hAnchor="margin" w:x="0" w:y="824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83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Středoškolské vzdělání ukončené maturitní zkouškou v oblasti průmyslová chemie, těžba a zpracování surovin, geologie, hornictví nebo strojírenství a nejméně 5 let odborné praxe v řídicích činnostech v oblastech výplachového hospodářství.</w:t>
      </w:r>
    </w:p>
    <w:p>
      <w:pPr>
        <w:keepNext w:val="0"/>
        <w:keepLines w:val="1"/>
        <w:framePr w:w="10766" w:h="383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oblasti průmyslová chemie, těžba a zpracování surovin, geologie, hornictví nebo strojírenství a nejméně 5 let odborné praxe v řídicích činnostech v oblastech výplachového hospodářství.</w:t>
      </w:r>
    </w:p>
    <w:p>
      <w:pPr>
        <w:keepNext w:val="0"/>
        <w:keepLines w:val="0"/>
        <w:framePr w:w="10766" w:h="383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15.6.2026 10:20:51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30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vhodné pro vykonání ústní a písemné části zkoušky (např. školicí nebo zasedací místnost) s přísunem potřebné energie odpovídající bezpečnostním, požárním a hygienickým předpisům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prostředky nezbytné k provedení předepsaných praktických částí zkoušky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Výplachová laboratoř kompletně vybavená přístroji k rozboru výplachu a cementové směsi, včetně vzorků výplachu a cementové směsi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Zadávací dokumentace vrtu 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Zadávací dokumentace podzemní opravy sondy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Laboratorní řád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laboratorních přístrojů nutných k provedení zkoušky rozboru výplachu a cementové směsi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flokulační stanice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 dokumentace čerpadla 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Vadný náhradní díl čerpadla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Návod k použití pH metru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Vadný pH metr</w:t>
      </w:r>
    </w:p>
    <w:p>
      <w:pPr>
        <w:keepNext w:val="0"/>
        <w:keepLines w:val="0"/>
        <w:framePr w:w="10766" w:h="49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9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76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8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6" w:hRule="exact" w:wrap="none" w:vAnchor="page" w:hAnchor="margin" w:x="0" w:y="80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 a s požadavky BOZP a PO.</w:t>
      </w:r>
    </w:p>
    <w:p>
      <w:pPr>
        <w:keepNext w:val="0"/>
        <w:keepLines w:val="0"/>
        <w:framePr w:w="10766" w:h="1276" w:hRule="exact" w:wrap="none" w:vAnchor="page" w:hAnchor="margin" w:x="0" w:y="80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80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95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2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8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12 až 14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15.6.2026 10:20:51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Drillling &amp; Services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15.6.2026 10:20:51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37ED28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287633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3C593F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D56525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