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5D685D" Type="http://schemas.openxmlformats.org/officeDocument/2006/relationships/officeDocument" Target="/word/document.xml" /><Relationship Id="coreR5F5D685D" Type="http://schemas.openxmlformats.org/package/2006/relationships/metadata/core-properties" Target="/docProps/core.xml" /><Relationship Id="customR5F5D68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úpravy vody, 11.9.2026 20:14:52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pro jímání, úpravu a distribuci pitné vody (kód: 36-99-M/18)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úpravy pitné vody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  <w:r>
        <w:rPr>
          <w:rStyle w:val="C19"/>
          <w:rtl w:val="0"/>
        </w:rPr>
        <w:t>Vodárenský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úpravy vody, 11.9.2026 20:14:52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