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05F4EB" Type="http://schemas.openxmlformats.org/officeDocument/2006/relationships/officeDocument" Target="/word/document.xml" /><Relationship Id="coreR4E05F4EB" Type="http://schemas.openxmlformats.org/package/2006/relationships/metadata/core-properties" Target="/docProps/core.xml" /><Relationship Id="customR4E05F4E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/ slévárenská technička řízení jakosti (kód: 21-058-M)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Hutní, kovárenský a slévárenský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ve slévárenské výrobě a výrobě modelových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ve slévárenské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reklamačního procesu ve slévárenské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jakosti slévárenské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/ slévárenská technička řízení jakosti, 28.10.2026 21:16:52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0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pracovních činností této profesní kvalifikace je vyžadována a prokazuje se lékařským potvrzením (viz. http://katalog.nsp.cz/zdravotniPodminky.aspx?id_jp=30889).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podle tohoto hodnoticího standardu při ověřování umožňují ověření v provozním nebo simulovaném prostředí, zkoušející sdělí a nejpozději spolu s pozvánkou zašle uchazeči, zda zkouška proběhne v provozním nebo simulovaném prostředí, a dále, jaké aspekty budou sledovány při výkonu činností a při nakládání s materiálem. Z variant, které umožňuje jak tento hodnoticí standard, tak podmínky autorizované osoby si zkoušející zvolí tu, která nejvíce odpovídá jeho potřebám a zkušenostem. O zvolených variantách uchazeč informuje autorizovanou osobu, a to nejpozději v termínu, který uvede autorizovaná osoba v pozvánce.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/ slévárenská technička řízení jakosti, 28.10.2026 21:16:52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hutnictví, slévárenství a kovárenství, ustavena a licencována pro tuto činnost HK ČR a SP ČR.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JMA,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KASI,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VUT Brno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Slévárna a modelárna Nové Ransko,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/ slévárenská technička řízení jakosti, 28.10.2026 21:16:52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