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1E0013" Type="http://schemas.openxmlformats.org/officeDocument/2006/relationships/officeDocument" Target="/word/document.xml" /><Relationship Id="coreR131E0013" Type="http://schemas.openxmlformats.org/package/2006/relationships/metadata/core-properties" Target="/docProps/core.xml" /><Relationship Id="customR131E00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skládaných krytin vláknocementových (kód: 36-068-H)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vláknocementových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skládaných krytin vláknocementových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nářadí,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vláknocementových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a opravy skládaných krytin vláknocementových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Ruční rozebírání a opravy krytin vláknocementových s vytřiďováním, prozatímní pokrývání střech taškami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Zhotovování tepelných izolací střešního pláště</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Pokrývač skládaných krytin vláknocementových, 29.10.2026 0:51:40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pokrývačských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4"/>
        <w:rPr>
          <w:rStyle w:val="C18"/>
          <w:rtl w:val="0"/>
        </w:rPr>
      </w:pPr>
      <w:r>
        <w:rPr>
          <w:rStyle w:val="C18"/>
          <w:rtl w:val="0"/>
        </w:rPr>
        <w:t>Návrh pracovního postupu montáže a oprav skládaných krytin vláknocementových</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Navrhnout pracovní postup pro zadaný pracovní úkol</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 s ústním odůvodněním</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b) Vysvětlit a odůvodnit pracovní postup</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Ústní ověření</w:t>
      </w:r>
    </w:p>
    <w:p>
      <w:pPr>
        <w:pStyle w:val="P32"/>
        <w:framePr w:w="10710" w:h="248" w:hRule="exact" w:wrap="none" w:vAnchor="page" w:hAnchor="margin" w:x="28" w:y="15096"/>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 skládaných krytin vláknocementových, 29.10.2026 0:51:40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Volba, používání a údržba nářadí, mechanizovaného nářadí a pracovních pomůcek</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a používat ruční nářadí, vysvětlit údržbu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a používat mechanizované nářadí, vysvětlit údržbu</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Zvolit a používat pracovní pomůcky</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Dodržovat pravidla BOZ při práci s mechanizací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547" w:hRule="exact" w:wrap="none" w:vAnchor="page" w:hAnchor="margin" w:x="28" w:y="7596"/>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242"/>
        <w:rPr>
          <w:rStyle w:val="C3"/>
          <w:rtl w:val="0"/>
        </w:rPr>
      </w:pPr>
    </w:p>
    <w:p>
      <w:pPr>
        <w:pStyle w:val="P25"/>
        <w:framePr w:w="6661" w:h="249" w:hRule="exact" w:wrap="none" w:vAnchor="page" w:hAnchor="margin" w:x="71" w:y="8313"/>
        <w:rPr>
          <w:rStyle w:val="C19"/>
          <w:rtl w:val="0"/>
        </w:rPr>
      </w:pPr>
      <w:r>
        <w:rPr>
          <w:rStyle w:val="C19"/>
          <w:rtl w:val="0"/>
        </w:rPr>
        <w:t>Kritéria hodnocení</w:t>
      </w:r>
    </w:p>
    <w:p>
      <w:pPr>
        <w:pStyle w:val="P26"/>
        <w:framePr w:w="3918" w:h="376" w:hRule="exact" w:wrap="none" w:vAnchor="page" w:hAnchor="margin" w:x="6803" w:y="8242"/>
        <w:rPr>
          <w:rStyle w:val="C3"/>
          <w:rtl w:val="0"/>
        </w:rPr>
      </w:pPr>
    </w:p>
    <w:p>
      <w:pPr>
        <w:pStyle w:val="P27"/>
        <w:framePr w:w="3836" w:h="249" w:hRule="exact" w:wrap="none" w:vAnchor="page" w:hAnchor="margin" w:x="6859" w:y="8313"/>
        <w:rPr>
          <w:rStyle w:val="C20"/>
          <w:rtl w:val="0"/>
        </w:rPr>
      </w:pPr>
      <w:r>
        <w:rPr>
          <w:rStyle w:val="C20"/>
          <w:rtl w:val="0"/>
        </w:rPr>
        <w:t>Způsoby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a) Popsat dopravní prostředky pro dopravu krytin a jejich použití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Ústní nebo písemné ověření</w:t>
      </w:r>
    </w:p>
    <w:p>
      <w:pPr>
        <w:pStyle w:val="P16"/>
        <w:framePr w:w="6710" w:h="376" w:hRule="exact" w:wrap="none" w:vAnchor="page" w:hAnchor="margin" w:x="45" w:y="8995"/>
        <w:rPr>
          <w:rStyle w:val="C3"/>
          <w:rtl w:val="0"/>
        </w:rPr>
      </w:pPr>
    </w:p>
    <w:p>
      <w:pPr>
        <w:pStyle w:val="P17"/>
        <w:framePr w:w="6658" w:h="249" w:hRule="exact" w:wrap="none" w:vAnchor="page" w:hAnchor="margin" w:x="71" w:y="9051"/>
        <w:rPr>
          <w:rStyle w:val="C13"/>
          <w:rtl w:val="0"/>
        </w:rPr>
      </w:pPr>
      <w:r>
        <w:rPr>
          <w:rStyle w:val="C13"/>
          <w:rtl w:val="0"/>
        </w:rPr>
        <w:t>b) Popsat způsoby dopravy a ukládání materiálů</w:t>
      </w:r>
    </w:p>
    <w:p>
      <w:pPr>
        <w:pStyle w:val="P30"/>
        <w:framePr w:w="3921" w:h="376" w:hRule="exact" w:wrap="none" w:vAnchor="page" w:hAnchor="margin" w:x="6800" w:y="8995"/>
        <w:rPr>
          <w:rStyle w:val="C3"/>
          <w:rtl w:val="0"/>
        </w:rPr>
      </w:pPr>
    </w:p>
    <w:p>
      <w:pPr>
        <w:pStyle w:val="P31"/>
        <w:framePr w:w="3839" w:h="249" w:hRule="exact" w:wrap="none" w:vAnchor="page" w:hAnchor="margin" w:x="6856" w:y="9051"/>
        <w:rPr>
          <w:rStyle w:val="C22"/>
          <w:rtl w:val="0"/>
        </w:rPr>
      </w:pPr>
      <w:r>
        <w:rPr>
          <w:rStyle w:val="C22"/>
          <w:rtl w:val="0"/>
        </w:rPr>
        <w:t>Ústní nebo písemné ověření</w:t>
      </w:r>
    </w:p>
    <w:p>
      <w:pPr>
        <w:pStyle w:val="P12"/>
        <w:framePr w:w="6710" w:h="376" w:hRule="exact" w:wrap="none" w:vAnchor="page" w:hAnchor="margin" w:x="45" w:y="9371"/>
        <w:rPr>
          <w:rStyle w:val="C3"/>
          <w:rtl w:val="0"/>
        </w:rPr>
      </w:pPr>
    </w:p>
    <w:p>
      <w:pPr>
        <w:pStyle w:val="P13"/>
        <w:framePr w:w="6658" w:h="249" w:hRule="exact" w:wrap="none" w:vAnchor="page" w:hAnchor="margin" w:x="71" w:y="9427"/>
        <w:rPr>
          <w:rStyle w:val="C11"/>
          <w:rtl w:val="0"/>
        </w:rPr>
      </w:pPr>
      <w:r>
        <w:rPr>
          <w:rStyle w:val="C11"/>
          <w:rtl w:val="0"/>
        </w:rPr>
        <w:t>c) Obsluhovat dopravní prostředky podle zadání</w:t>
      </w:r>
    </w:p>
    <w:p>
      <w:pPr>
        <w:pStyle w:val="P28"/>
        <w:framePr w:w="3921" w:h="376" w:hRule="exact" w:wrap="none" w:vAnchor="page" w:hAnchor="margin" w:x="6800" w:y="9371"/>
        <w:rPr>
          <w:rStyle w:val="C3"/>
          <w:rtl w:val="0"/>
        </w:rPr>
      </w:pPr>
    </w:p>
    <w:p>
      <w:pPr>
        <w:pStyle w:val="P29"/>
        <w:framePr w:w="3839" w:h="249" w:hRule="exact" w:wrap="none" w:vAnchor="page" w:hAnchor="margin" w:x="6856" w:y="9427"/>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d) Dopravit a uložit materiály</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 s ústním vysvětlením</w:t>
      </w:r>
    </w:p>
    <w:p>
      <w:pPr>
        <w:pStyle w:val="P32"/>
        <w:framePr w:w="10710" w:h="248" w:hRule="exact" w:wrap="none" w:vAnchor="page" w:hAnchor="margin" w:x="28" w:y="10237"/>
        <w:rPr>
          <w:rStyle w:val="C23"/>
          <w:rtl w:val="0"/>
        </w:rPr>
      </w:pPr>
      <w:r>
        <w:rPr>
          <w:rStyle w:val="C23"/>
          <w:rtl w:val="0"/>
        </w:rPr>
        <w:t>Je třeba splnit všechna kritéria s přihlédnutím k NV 362/2005 Sb.</w:t>
      </w:r>
    </w:p>
    <w:p>
      <w:pPr>
        <w:pStyle w:val="P23"/>
        <w:framePr w:w="10710" w:h="340" w:hRule="exact" w:wrap="none" w:vAnchor="page" w:hAnchor="margin" w:x="28" w:y="10672"/>
        <w:rPr>
          <w:rStyle w:val="C18"/>
          <w:rtl w:val="0"/>
        </w:rPr>
      </w:pPr>
      <w:r>
        <w:rPr>
          <w:rStyle w:val="C18"/>
          <w:rtl w:val="0"/>
        </w:rPr>
        <w:t>Prokazování znalostí BOZ při práci ve výškách</w:t>
      </w:r>
    </w:p>
    <w:p>
      <w:pPr>
        <w:pStyle w:val="P24"/>
        <w:framePr w:w="6713" w:h="376" w:hRule="exact" w:wrap="none" w:vAnchor="page" w:hAnchor="margin" w:x="45" w:y="11112"/>
        <w:rPr>
          <w:rStyle w:val="C3"/>
          <w:rtl w:val="0"/>
        </w:rPr>
      </w:pPr>
    </w:p>
    <w:p>
      <w:pPr>
        <w:pStyle w:val="P25"/>
        <w:framePr w:w="6661" w:h="249" w:hRule="exact" w:wrap="none" w:vAnchor="page" w:hAnchor="margin" w:x="71" w:y="11183"/>
        <w:rPr>
          <w:rStyle w:val="C19"/>
          <w:rtl w:val="0"/>
        </w:rPr>
      </w:pPr>
      <w:r>
        <w:rPr>
          <w:rStyle w:val="C19"/>
          <w:rtl w:val="0"/>
        </w:rPr>
        <w:t>Kritéria hodnocení</w:t>
      </w:r>
    </w:p>
    <w:p>
      <w:pPr>
        <w:pStyle w:val="P26"/>
        <w:framePr w:w="3918" w:h="376" w:hRule="exact" w:wrap="none" w:vAnchor="page" w:hAnchor="margin" w:x="6803" w:y="11112"/>
        <w:rPr>
          <w:rStyle w:val="C3"/>
          <w:rtl w:val="0"/>
        </w:rPr>
      </w:pPr>
    </w:p>
    <w:p>
      <w:pPr>
        <w:pStyle w:val="P27"/>
        <w:framePr w:w="3836" w:h="249" w:hRule="exact" w:wrap="none" w:vAnchor="page" w:hAnchor="margin" w:x="6859" w:y="11183"/>
        <w:rPr>
          <w:rStyle w:val="C20"/>
          <w:rtl w:val="0"/>
        </w:rPr>
      </w:pPr>
      <w:r>
        <w:rPr>
          <w:rStyle w:val="C20"/>
          <w:rtl w:val="0"/>
        </w:rPr>
        <w:t>Způsoby ověření</w:t>
      </w:r>
    </w:p>
    <w:p>
      <w:pPr>
        <w:pStyle w:val="P12"/>
        <w:framePr w:w="6710" w:h="607" w:hRule="exact" w:wrap="none" w:vAnchor="page" w:hAnchor="margin" w:x="45" w:y="11488"/>
        <w:rPr>
          <w:rStyle w:val="C3"/>
          <w:rtl w:val="0"/>
        </w:rPr>
      </w:pPr>
    </w:p>
    <w:p>
      <w:pPr>
        <w:pStyle w:val="P13"/>
        <w:framePr w:w="6658" w:h="480" w:hRule="exact" w:wrap="none" w:vAnchor="page" w:hAnchor="margin" w:x="71" w:y="11544"/>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488"/>
        <w:rPr>
          <w:rStyle w:val="C3"/>
          <w:rtl w:val="0"/>
        </w:rPr>
      </w:pPr>
    </w:p>
    <w:p>
      <w:pPr>
        <w:pStyle w:val="P29"/>
        <w:framePr w:w="3839" w:h="480" w:hRule="exact" w:wrap="none" w:vAnchor="page" w:hAnchor="margin" w:x="6856" w:y="11544"/>
        <w:rPr>
          <w:rStyle w:val="C21"/>
          <w:rtl w:val="0"/>
        </w:rPr>
      </w:pPr>
      <w:r>
        <w:rPr>
          <w:rStyle w:val="C21"/>
          <w:rtl w:val="0"/>
        </w:rPr>
        <w:t>Ústní a písemné ověření</w:t>
      </w:r>
    </w:p>
    <w:p>
      <w:pPr>
        <w:pStyle w:val="P16"/>
        <w:framePr w:w="6710" w:h="607" w:hRule="exact" w:wrap="none" w:vAnchor="page" w:hAnchor="margin" w:x="45" w:y="12095"/>
        <w:rPr>
          <w:rStyle w:val="C3"/>
          <w:rtl w:val="0"/>
        </w:rPr>
      </w:pPr>
    </w:p>
    <w:p>
      <w:pPr>
        <w:pStyle w:val="P17"/>
        <w:framePr w:w="6658" w:h="480" w:hRule="exact" w:wrap="none" w:vAnchor="page" w:hAnchor="margin" w:x="71" w:y="1215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095"/>
        <w:rPr>
          <w:rStyle w:val="C3"/>
          <w:rtl w:val="0"/>
        </w:rPr>
      </w:pPr>
    </w:p>
    <w:p>
      <w:pPr>
        <w:pStyle w:val="P31"/>
        <w:framePr w:w="3839" w:h="480" w:hRule="exact" w:wrap="none" w:vAnchor="page" w:hAnchor="margin" w:x="6856" w:y="12151"/>
        <w:rPr>
          <w:rStyle w:val="C22"/>
          <w:rtl w:val="0"/>
        </w:rPr>
      </w:pPr>
      <w:r>
        <w:rPr>
          <w:rStyle w:val="C22"/>
          <w:rtl w:val="0"/>
        </w:rPr>
        <w:t>Ústní a písemné ověření s nakreslením náčrtu</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Vysvětlit způsoby zajištění proti pádu předmětů a materiálu</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Ústní a písemné ověření</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Popsat pravidla pro práci na střeše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Písemné ověření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Vysvětlit pojem „ochranné pásmo“ a uvést jeho rozměry</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Ústní a písemné ověření s nakreslením náčrtu</w:t>
      </w:r>
    </w:p>
    <w:p>
      <w:pPr>
        <w:pStyle w:val="P32"/>
        <w:framePr w:w="10710" w:h="248" w:hRule="exact" w:wrap="none" w:vAnchor="page" w:hAnchor="margin" w:x="28" w:y="1417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vláknocementových, 29.10.2026 0:51:40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náčrtku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náčrtku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náčrtku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obě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vláknocementových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Vysvětlit pracovní postupy úprav rozměrů a tvarů různých druhů krytin</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Ústní ověření s nakreslením náčrtku</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Popsat používané nářadí a strojní zařízení</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s ústním vysvětlením</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Upravit rozměry a tvary krytin podle zadání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Montáž a opravy skládaných krytin vláknocementových</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Navrhnout pracovní postup podle zadání</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s ústním odůvodněním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Montovat krytinu podle zadání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s ústním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Upravit krytinu v místě střešních prostupů, úžlabí, štítů aj.</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 skládaných krytin vláknocementových, 29.10.2026 0:51:40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rozebírání a opravy krytin vláknocementových s vytřiďováním, prozatímní pokrývání střech taškami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pracovní postup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nebo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rozebrat krytinu podle zadání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Vytřídit krytinu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Dopravit materiál ze střechy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Zajistit střechu proti povětrnostním vlivům</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172"/>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5607"/>
        <w:rPr>
          <w:rStyle w:val="C18"/>
          <w:rtl w:val="0"/>
        </w:rPr>
      </w:pPr>
      <w:r>
        <w:rPr>
          <w:rStyle w:val="C18"/>
          <w:rtl w:val="0"/>
        </w:rPr>
        <w:t>Zhotovování tepelných izolací střešního pláště</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607" w:hRule="exact" w:wrap="none" w:vAnchor="page" w:hAnchor="margin" w:x="45" w:y="6423"/>
        <w:rPr>
          <w:rStyle w:val="C3"/>
          <w:rtl w:val="0"/>
        </w:rPr>
      </w:pPr>
    </w:p>
    <w:p>
      <w:pPr>
        <w:pStyle w:val="P13"/>
        <w:framePr w:w="6658" w:h="480" w:hRule="exact" w:wrap="none" w:vAnchor="page" w:hAnchor="margin" w:x="71" w:y="6479"/>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6423"/>
        <w:rPr>
          <w:rStyle w:val="C3"/>
          <w:rtl w:val="0"/>
        </w:rPr>
      </w:pPr>
    </w:p>
    <w:p>
      <w:pPr>
        <w:pStyle w:val="P29"/>
        <w:framePr w:w="3839" w:h="480" w:hRule="exact" w:wrap="none" w:vAnchor="page" w:hAnchor="margin" w:x="6856" w:y="6479"/>
        <w:rPr>
          <w:rStyle w:val="C21"/>
          <w:rtl w:val="0"/>
        </w:rPr>
      </w:pPr>
      <w:r>
        <w:rPr>
          <w:rStyle w:val="C21"/>
          <w:rtl w:val="0"/>
        </w:rPr>
        <w:t>Písemné ověření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b) Popsat pracovní postup zhotovení tepelné izolace</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nebo písemné ověření s odůvodněním</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c) Zhotovit tepelnou izolaci</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 s ústním vysvětlením</w:t>
      </w:r>
    </w:p>
    <w:p>
      <w:pPr>
        <w:pStyle w:val="P32"/>
        <w:framePr w:w="10710" w:h="248" w:hRule="exact" w:wrap="none" w:vAnchor="page" w:hAnchor="margin" w:x="28" w:y="789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vláknocementových, 29.10.2026 0:51:40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 skládaných krytin vláknocementových, 29.10.2026 0:51:40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36-030-H Pokrývač skládaných krytin pálených a betonových, a 36-067-H Pokrývač skládaných krytin plechových a 36-068-H Pokrývač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 skládaných krytin vláknocementových, 29.10.2026 0:51:40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pokrývačské kladivo na břidlici a vláknocementovou krytinu, kleště štípací, páčidlo, nůžky na vláknocementovou krytinu děrovací, pákové nůžky, sponkovačka, hřebovnice, vrtačka příklepová, vidiové vrtáky, úhlová bruska, řezací kotouče, kotoučová pila, řetězová pila, můstek na sekání krytiny,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 skládaných krytin vláknocementových, 29.10.2026 0:51:40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 skládaných krytin vláknocementových, 29.10.2026 0:51:40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C227D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85365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0CD64E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