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E5D80A" Type="http://schemas.openxmlformats.org/officeDocument/2006/relationships/officeDocument" Target="/word/document.xml" /><Relationship Id="coreR19E5D80A" Type="http://schemas.openxmlformats.org/package/2006/relationships/metadata/core-properties" Target="/docProps/core.xml" /><Relationship Id="customR19E5D8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 skládaných krytin vláknocementových (kód: 36-068-H)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skládaných krytin vláknocementových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Návrh pracovního postupu montáže a oprav skládaných krytin vláknocementových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kvality pokrývačských materiálů dostupnými prostředky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používání a údržba nářadí, mechanizovaného nářadí a pracovních pomůcek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materiály, dopravování a ukládání materiálů na střechu, obsluhování dopravních prostředků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Prokazování znalostí BOZ při práci ve výškách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Zhotovování, kontrolování, upravování a opravování podkladu pod krytiny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Zhotovování pojistné hydroizolační vrstvy střešního pláště šikmých střech z fólií a asfaltových pásů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Upravování rozměrů a tvarů krytin vláknocementových ručním a mechanizovaným nářadím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Montáž a opravy skládaných krytin vláknocementových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Ruční rozebírání a opravy krytin vláknocementových s vytřiďováním, prozatímní pokrývání střech taškami</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Zhotovování tepelných izolací střešního pláště</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Pokrývač skládaných krytin vláknocementových, 30.7.2026 6:01:34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pokrývačských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pokrývačských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 s přihlédnutím k ČSN 73 1901.</w:t>
      </w:r>
    </w:p>
    <w:p>
      <w:pPr>
        <w:pStyle w:val="P23"/>
        <w:framePr w:w="10710" w:h="340" w:hRule="exact" w:wrap="none" w:vAnchor="page" w:hAnchor="margin" w:x="28" w:y="10691"/>
        <w:rPr>
          <w:rStyle w:val="C18"/>
          <w:rtl w:val="0"/>
        </w:rPr>
      </w:pPr>
      <w:r>
        <w:rPr>
          <w:rStyle w:val="C18"/>
          <w:rtl w:val="0"/>
        </w:rPr>
        <w:t>Výpočet ploch střech a spotřeby materiálů</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Změřit plochy nebo číst rozměry z výkresové dokumentace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Vypočítat plochu střechy</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výpočtem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Vypočítat spotřebu krytin a doplňkových materiálů</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výpočtem</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340" w:hRule="exact" w:wrap="none" w:vAnchor="page" w:hAnchor="margin" w:x="28" w:y="13184"/>
        <w:rPr>
          <w:rStyle w:val="C18"/>
          <w:rtl w:val="0"/>
        </w:rPr>
      </w:pPr>
      <w:r>
        <w:rPr>
          <w:rStyle w:val="C18"/>
          <w:rtl w:val="0"/>
        </w:rPr>
        <w:t>Návrh pracovního postupu montáže a oprav skládaných krytin vláknocementových</w:t>
      </w:r>
    </w:p>
    <w:p>
      <w:pPr>
        <w:pStyle w:val="P24"/>
        <w:framePr w:w="6713" w:h="376" w:hRule="exact" w:wrap="none" w:vAnchor="page" w:hAnchor="margin" w:x="45" w:y="13624"/>
        <w:rPr>
          <w:rStyle w:val="C3"/>
          <w:rtl w:val="0"/>
        </w:rPr>
      </w:pPr>
    </w:p>
    <w:p>
      <w:pPr>
        <w:pStyle w:val="P25"/>
        <w:framePr w:w="6661" w:h="249" w:hRule="exact" w:wrap="none" w:vAnchor="page" w:hAnchor="margin" w:x="71" w:y="13695"/>
        <w:rPr>
          <w:rStyle w:val="C19"/>
          <w:rtl w:val="0"/>
        </w:rPr>
      </w:pPr>
      <w:r>
        <w:rPr>
          <w:rStyle w:val="C19"/>
          <w:rtl w:val="0"/>
        </w:rPr>
        <w:t>Kritéria hodnocení</w:t>
      </w:r>
    </w:p>
    <w:p>
      <w:pPr>
        <w:pStyle w:val="P26"/>
        <w:framePr w:w="3918" w:h="376" w:hRule="exact" w:wrap="none" w:vAnchor="page" w:hAnchor="margin" w:x="6803" w:y="13624"/>
        <w:rPr>
          <w:rStyle w:val="C3"/>
          <w:rtl w:val="0"/>
        </w:rPr>
      </w:pPr>
    </w:p>
    <w:p>
      <w:pPr>
        <w:pStyle w:val="P27"/>
        <w:framePr w:w="3836" w:h="249" w:hRule="exact" w:wrap="none" w:vAnchor="page" w:hAnchor="margin" w:x="6859" w:y="13695"/>
        <w:rPr>
          <w:rStyle w:val="C20"/>
          <w:rtl w:val="0"/>
        </w:rPr>
      </w:pPr>
      <w:r>
        <w:rPr>
          <w:rStyle w:val="C20"/>
          <w:rtl w:val="0"/>
        </w:rPr>
        <w:t>Způsoby ověření</w:t>
      </w:r>
    </w:p>
    <w:p>
      <w:pPr>
        <w:pStyle w:val="P12"/>
        <w:framePr w:w="6710" w:h="607" w:hRule="exact" w:wrap="none" w:vAnchor="page" w:hAnchor="margin" w:x="45" w:y="14000"/>
        <w:rPr>
          <w:rStyle w:val="C3"/>
          <w:rtl w:val="0"/>
        </w:rPr>
      </w:pPr>
    </w:p>
    <w:p>
      <w:pPr>
        <w:pStyle w:val="P13"/>
        <w:framePr w:w="6658" w:h="480" w:hRule="exact" w:wrap="none" w:vAnchor="page" w:hAnchor="margin" w:x="71" w:y="14056"/>
        <w:rPr>
          <w:rStyle w:val="C11"/>
          <w:rtl w:val="0"/>
        </w:rPr>
      </w:pPr>
      <w:r>
        <w:rPr>
          <w:rStyle w:val="C11"/>
          <w:rtl w:val="0"/>
        </w:rPr>
        <w:t>a) Navrhnout pracovní postup pro zadaný pracovní úkol</w:t>
      </w:r>
    </w:p>
    <w:p>
      <w:pPr>
        <w:pStyle w:val="P28"/>
        <w:framePr w:w="3921" w:h="607" w:hRule="exact" w:wrap="none" w:vAnchor="page" w:hAnchor="margin" w:x="6800" w:y="14000"/>
        <w:rPr>
          <w:rStyle w:val="C3"/>
          <w:rtl w:val="0"/>
        </w:rPr>
      </w:pPr>
    </w:p>
    <w:p>
      <w:pPr>
        <w:pStyle w:val="P29"/>
        <w:framePr w:w="3839" w:h="480" w:hRule="exact" w:wrap="none" w:vAnchor="page" w:hAnchor="margin" w:x="6856" w:y="14056"/>
        <w:rPr>
          <w:rStyle w:val="C21"/>
          <w:rtl w:val="0"/>
        </w:rPr>
      </w:pPr>
      <w:r>
        <w:rPr>
          <w:rStyle w:val="C21"/>
          <w:rtl w:val="0"/>
        </w:rPr>
        <w:t>Praktické předvedení s ústním odůvodněním</w:t>
      </w:r>
    </w:p>
    <w:p>
      <w:pPr>
        <w:pStyle w:val="P16"/>
        <w:framePr w:w="6710" w:h="376" w:hRule="exact" w:wrap="none" w:vAnchor="page" w:hAnchor="margin" w:x="45" w:y="14607"/>
        <w:rPr>
          <w:rStyle w:val="C3"/>
          <w:rtl w:val="0"/>
        </w:rPr>
      </w:pPr>
    </w:p>
    <w:p>
      <w:pPr>
        <w:pStyle w:val="P17"/>
        <w:framePr w:w="6658" w:h="249" w:hRule="exact" w:wrap="none" w:vAnchor="page" w:hAnchor="margin" w:x="71" w:y="14663"/>
        <w:rPr>
          <w:rStyle w:val="C13"/>
          <w:rtl w:val="0"/>
        </w:rPr>
      </w:pPr>
      <w:r>
        <w:rPr>
          <w:rStyle w:val="C13"/>
          <w:rtl w:val="0"/>
        </w:rPr>
        <w:t>b) Vysvětlit a odůvodnit pracovní postup</w:t>
      </w:r>
    </w:p>
    <w:p>
      <w:pPr>
        <w:pStyle w:val="P30"/>
        <w:framePr w:w="3921" w:h="376" w:hRule="exact" w:wrap="none" w:vAnchor="page" w:hAnchor="margin" w:x="6800" w:y="14607"/>
        <w:rPr>
          <w:rStyle w:val="C3"/>
          <w:rtl w:val="0"/>
        </w:rPr>
      </w:pPr>
    </w:p>
    <w:p>
      <w:pPr>
        <w:pStyle w:val="P31"/>
        <w:framePr w:w="3839" w:h="249" w:hRule="exact" w:wrap="none" w:vAnchor="page" w:hAnchor="margin" w:x="6856" w:y="14663"/>
        <w:rPr>
          <w:rStyle w:val="C22"/>
          <w:rtl w:val="0"/>
        </w:rPr>
      </w:pPr>
      <w:r>
        <w:rPr>
          <w:rStyle w:val="C22"/>
          <w:rtl w:val="0"/>
        </w:rPr>
        <w:t>Ústní ověření</w:t>
      </w:r>
    </w:p>
    <w:p>
      <w:pPr>
        <w:pStyle w:val="P32"/>
        <w:framePr w:w="10710" w:h="248" w:hRule="exact" w:wrap="none" w:vAnchor="page" w:hAnchor="margin" w:x="28" w:y="15096"/>
        <w:rPr>
          <w:rStyle w:val="C23"/>
          <w:rtl w:val="0"/>
        </w:rPr>
      </w:pPr>
      <w:r>
        <w:rPr>
          <w:rStyle w:val="C23"/>
          <w:rtl w:val="0"/>
        </w:rPr>
        <w:t>Je třeba splnit obě kritéria s přihlédnutím k ČSN 73 1901.</w:t>
      </w:r>
    </w:p>
    <w:p>
      <w:pPr>
        <w:pStyle w:val="P21"/>
        <w:framePr w:w="7654" w:h="331" w:hRule="exact" w:wrap="none" w:vAnchor="page" w:hAnchor="margin" w:x="28" w:y="15940"/>
        <w:rPr>
          <w:rStyle w:val="C16"/>
          <w:rtl w:val="0"/>
        </w:rPr>
      </w:pPr>
      <w:r>
        <w:rPr>
          <w:rStyle w:val="C16"/>
          <w:rtl w:val="0"/>
        </w:rPr>
        <w:t>Pokrývač skládaných krytin vláknocementových, 30.7.2026 6:01:34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pokrývačských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Volba, používání a údržba nářadí, mechanizovaného nářadí a pracovních pomůcek</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Zvolit a používat ruční nářadí, vysvětlit údržbu</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Zvolit a používat mechanizované nářadí, vysvětlit údržbu</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Zvolit a používat pracovní pomůcky</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Dodržovat pravidla BOZ při práci s mechanizací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547" w:hRule="exact" w:wrap="none" w:vAnchor="page" w:hAnchor="margin" w:x="28" w:y="7596"/>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8242"/>
        <w:rPr>
          <w:rStyle w:val="C3"/>
          <w:rtl w:val="0"/>
        </w:rPr>
      </w:pPr>
    </w:p>
    <w:p>
      <w:pPr>
        <w:pStyle w:val="P25"/>
        <w:framePr w:w="6661" w:h="249" w:hRule="exact" w:wrap="none" w:vAnchor="page" w:hAnchor="margin" w:x="71" w:y="8313"/>
        <w:rPr>
          <w:rStyle w:val="C19"/>
          <w:rtl w:val="0"/>
        </w:rPr>
      </w:pPr>
      <w:r>
        <w:rPr>
          <w:rStyle w:val="C19"/>
          <w:rtl w:val="0"/>
        </w:rPr>
        <w:t>Kritéria hodnocení</w:t>
      </w:r>
    </w:p>
    <w:p>
      <w:pPr>
        <w:pStyle w:val="P26"/>
        <w:framePr w:w="3918" w:h="376" w:hRule="exact" w:wrap="none" w:vAnchor="page" w:hAnchor="margin" w:x="6803" w:y="8242"/>
        <w:rPr>
          <w:rStyle w:val="C3"/>
          <w:rtl w:val="0"/>
        </w:rPr>
      </w:pPr>
    </w:p>
    <w:p>
      <w:pPr>
        <w:pStyle w:val="P27"/>
        <w:framePr w:w="3836" w:h="249" w:hRule="exact" w:wrap="none" w:vAnchor="page" w:hAnchor="margin" w:x="6859" w:y="8313"/>
        <w:rPr>
          <w:rStyle w:val="C20"/>
          <w:rtl w:val="0"/>
        </w:rPr>
      </w:pPr>
      <w:r>
        <w:rPr>
          <w:rStyle w:val="C20"/>
          <w:rtl w:val="0"/>
        </w:rPr>
        <w:t>Způsoby ověření</w:t>
      </w:r>
    </w:p>
    <w:p>
      <w:pPr>
        <w:pStyle w:val="P12"/>
        <w:framePr w:w="6710" w:h="376" w:hRule="exact" w:wrap="none" w:vAnchor="page" w:hAnchor="margin" w:x="45" w:y="8618"/>
        <w:rPr>
          <w:rStyle w:val="C3"/>
          <w:rtl w:val="0"/>
        </w:rPr>
      </w:pPr>
    </w:p>
    <w:p>
      <w:pPr>
        <w:pStyle w:val="P13"/>
        <w:framePr w:w="6658" w:h="249" w:hRule="exact" w:wrap="none" w:vAnchor="page" w:hAnchor="margin" w:x="71" w:y="8674"/>
        <w:rPr>
          <w:rStyle w:val="C11"/>
          <w:rtl w:val="0"/>
        </w:rPr>
      </w:pPr>
      <w:r>
        <w:rPr>
          <w:rStyle w:val="C11"/>
          <w:rtl w:val="0"/>
        </w:rPr>
        <w:t>a) Popsat dopravní prostředky pro dopravu krytin a jejich použití</w:t>
      </w:r>
    </w:p>
    <w:p>
      <w:pPr>
        <w:pStyle w:val="P28"/>
        <w:framePr w:w="3921" w:h="376" w:hRule="exact" w:wrap="none" w:vAnchor="page" w:hAnchor="margin" w:x="6800" w:y="8618"/>
        <w:rPr>
          <w:rStyle w:val="C3"/>
          <w:rtl w:val="0"/>
        </w:rPr>
      </w:pPr>
    </w:p>
    <w:p>
      <w:pPr>
        <w:pStyle w:val="P29"/>
        <w:framePr w:w="3839" w:h="249" w:hRule="exact" w:wrap="none" w:vAnchor="page" w:hAnchor="margin" w:x="6856" w:y="8674"/>
        <w:rPr>
          <w:rStyle w:val="C21"/>
          <w:rtl w:val="0"/>
        </w:rPr>
      </w:pPr>
      <w:r>
        <w:rPr>
          <w:rStyle w:val="C21"/>
          <w:rtl w:val="0"/>
        </w:rPr>
        <w:t>Ústní nebo písemné ověření</w:t>
      </w:r>
    </w:p>
    <w:p>
      <w:pPr>
        <w:pStyle w:val="P16"/>
        <w:framePr w:w="6710" w:h="376" w:hRule="exact" w:wrap="none" w:vAnchor="page" w:hAnchor="margin" w:x="45" w:y="8995"/>
        <w:rPr>
          <w:rStyle w:val="C3"/>
          <w:rtl w:val="0"/>
        </w:rPr>
      </w:pPr>
    </w:p>
    <w:p>
      <w:pPr>
        <w:pStyle w:val="P17"/>
        <w:framePr w:w="6658" w:h="249" w:hRule="exact" w:wrap="none" w:vAnchor="page" w:hAnchor="margin" w:x="71" w:y="9051"/>
        <w:rPr>
          <w:rStyle w:val="C13"/>
          <w:rtl w:val="0"/>
        </w:rPr>
      </w:pPr>
      <w:r>
        <w:rPr>
          <w:rStyle w:val="C13"/>
          <w:rtl w:val="0"/>
        </w:rPr>
        <w:t>b) Popsat způsoby dopravy a ukládání materiálů</w:t>
      </w:r>
    </w:p>
    <w:p>
      <w:pPr>
        <w:pStyle w:val="P30"/>
        <w:framePr w:w="3921" w:h="376" w:hRule="exact" w:wrap="none" w:vAnchor="page" w:hAnchor="margin" w:x="6800" w:y="8995"/>
        <w:rPr>
          <w:rStyle w:val="C3"/>
          <w:rtl w:val="0"/>
        </w:rPr>
      </w:pPr>
    </w:p>
    <w:p>
      <w:pPr>
        <w:pStyle w:val="P31"/>
        <w:framePr w:w="3839" w:h="249" w:hRule="exact" w:wrap="none" w:vAnchor="page" w:hAnchor="margin" w:x="6856" w:y="9051"/>
        <w:rPr>
          <w:rStyle w:val="C22"/>
          <w:rtl w:val="0"/>
        </w:rPr>
      </w:pPr>
      <w:r>
        <w:rPr>
          <w:rStyle w:val="C22"/>
          <w:rtl w:val="0"/>
        </w:rPr>
        <w:t>Ústní nebo písemné ověření</w:t>
      </w:r>
    </w:p>
    <w:p>
      <w:pPr>
        <w:pStyle w:val="P12"/>
        <w:framePr w:w="6710" w:h="376" w:hRule="exact" w:wrap="none" w:vAnchor="page" w:hAnchor="margin" w:x="45" w:y="9371"/>
        <w:rPr>
          <w:rStyle w:val="C3"/>
          <w:rtl w:val="0"/>
        </w:rPr>
      </w:pPr>
    </w:p>
    <w:p>
      <w:pPr>
        <w:pStyle w:val="P13"/>
        <w:framePr w:w="6658" w:h="249" w:hRule="exact" w:wrap="none" w:vAnchor="page" w:hAnchor="margin" w:x="71" w:y="9427"/>
        <w:rPr>
          <w:rStyle w:val="C11"/>
          <w:rtl w:val="0"/>
        </w:rPr>
      </w:pPr>
      <w:r>
        <w:rPr>
          <w:rStyle w:val="C11"/>
          <w:rtl w:val="0"/>
        </w:rPr>
        <w:t>c) Obsluhovat dopravní prostředky podle zadání</w:t>
      </w:r>
    </w:p>
    <w:p>
      <w:pPr>
        <w:pStyle w:val="P28"/>
        <w:framePr w:w="3921" w:h="376" w:hRule="exact" w:wrap="none" w:vAnchor="page" w:hAnchor="margin" w:x="6800" w:y="9371"/>
        <w:rPr>
          <w:rStyle w:val="C3"/>
          <w:rtl w:val="0"/>
        </w:rPr>
      </w:pPr>
    </w:p>
    <w:p>
      <w:pPr>
        <w:pStyle w:val="P29"/>
        <w:framePr w:w="3839" w:h="249" w:hRule="exact" w:wrap="none" w:vAnchor="page" w:hAnchor="margin" w:x="6856" w:y="9427"/>
        <w:rPr>
          <w:rStyle w:val="C21"/>
          <w:rtl w:val="0"/>
        </w:rPr>
      </w:pPr>
      <w:r>
        <w:rPr>
          <w:rStyle w:val="C21"/>
          <w:rtl w:val="0"/>
        </w:rPr>
        <w:t>Praktické předvedení</w:t>
      </w:r>
    </w:p>
    <w:p>
      <w:pPr>
        <w:pStyle w:val="P16"/>
        <w:framePr w:w="6710" w:h="376" w:hRule="exact" w:wrap="none" w:vAnchor="page" w:hAnchor="margin" w:x="45" w:y="9747"/>
        <w:rPr>
          <w:rStyle w:val="C3"/>
          <w:rtl w:val="0"/>
        </w:rPr>
      </w:pPr>
    </w:p>
    <w:p>
      <w:pPr>
        <w:pStyle w:val="P17"/>
        <w:framePr w:w="6658" w:h="249" w:hRule="exact" w:wrap="none" w:vAnchor="page" w:hAnchor="margin" w:x="71" w:y="9803"/>
        <w:rPr>
          <w:rStyle w:val="C13"/>
          <w:rtl w:val="0"/>
        </w:rPr>
      </w:pPr>
      <w:r>
        <w:rPr>
          <w:rStyle w:val="C13"/>
          <w:rtl w:val="0"/>
        </w:rPr>
        <w:t>d) Dopravit a uložit materiály</w:t>
      </w:r>
    </w:p>
    <w:p>
      <w:pPr>
        <w:pStyle w:val="P30"/>
        <w:framePr w:w="3921" w:h="376" w:hRule="exact" w:wrap="none" w:vAnchor="page" w:hAnchor="margin" w:x="6800" w:y="9747"/>
        <w:rPr>
          <w:rStyle w:val="C3"/>
          <w:rtl w:val="0"/>
        </w:rPr>
      </w:pPr>
    </w:p>
    <w:p>
      <w:pPr>
        <w:pStyle w:val="P31"/>
        <w:framePr w:w="3839" w:h="249" w:hRule="exact" w:wrap="none" w:vAnchor="page" w:hAnchor="margin" w:x="6856" w:y="9803"/>
        <w:rPr>
          <w:rStyle w:val="C22"/>
          <w:rtl w:val="0"/>
        </w:rPr>
      </w:pPr>
      <w:r>
        <w:rPr>
          <w:rStyle w:val="C22"/>
          <w:rtl w:val="0"/>
        </w:rPr>
        <w:t>Praktické předvedení s ústním vysvětlením</w:t>
      </w:r>
    </w:p>
    <w:p>
      <w:pPr>
        <w:pStyle w:val="P32"/>
        <w:framePr w:w="10710" w:h="248" w:hRule="exact" w:wrap="none" w:vAnchor="page" w:hAnchor="margin" w:x="28" w:y="10237"/>
        <w:rPr>
          <w:rStyle w:val="C23"/>
          <w:rtl w:val="0"/>
        </w:rPr>
      </w:pPr>
      <w:r>
        <w:rPr>
          <w:rStyle w:val="C23"/>
          <w:rtl w:val="0"/>
        </w:rPr>
        <w:t>Je třeba splnit všechna kritéria s přihlédnutím k NV 362/2005 Sb.</w:t>
      </w:r>
    </w:p>
    <w:p>
      <w:pPr>
        <w:pStyle w:val="P23"/>
        <w:framePr w:w="10710" w:h="340" w:hRule="exact" w:wrap="none" w:vAnchor="page" w:hAnchor="margin" w:x="28" w:y="10672"/>
        <w:rPr>
          <w:rStyle w:val="C18"/>
          <w:rtl w:val="0"/>
        </w:rPr>
      </w:pPr>
      <w:r>
        <w:rPr>
          <w:rStyle w:val="C18"/>
          <w:rtl w:val="0"/>
        </w:rPr>
        <w:t>Prokazování znalostí BOZ při práci ve výškách</w:t>
      </w:r>
    </w:p>
    <w:p>
      <w:pPr>
        <w:pStyle w:val="P24"/>
        <w:framePr w:w="6713" w:h="376" w:hRule="exact" w:wrap="none" w:vAnchor="page" w:hAnchor="margin" w:x="45" w:y="11112"/>
        <w:rPr>
          <w:rStyle w:val="C3"/>
          <w:rtl w:val="0"/>
        </w:rPr>
      </w:pPr>
    </w:p>
    <w:p>
      <w:pPr>
        <w:pStyle w:val="P25"/>
        <w:framePr w:w="6661" w:h="249" w:hRule="exact" w:wrap="none" w:vAnchor="page" w:hAnchor="margin" w:x="71" w:y="11183"/>
        <w:rPr>
          <w:rStyle w:val="C19"/>
          <w:rtl w:val="0"/>
        </w:rPr>
      </w:pPr>
      <w:r>
        <w:rPr>
          <w:rStyle w:val="C19"/>
          <w:rtl w:val="0"/>
        </w:rPr>
        <w:t>Kritéria hodnocení</w:t>
      </w:r>
    </w:p>
    <w:p>
      <w:pPr>
        <w:pStyle w:val="P26"/>
        <w:framePr w:w="3918" w:h="376" w:hRule="exact" w:wrap="none" w:vAnchor="page" w:hAnchor="margin" w:x="6803" w:y="11112"/>
        <w:rPr>
          <w:rStyle w:val="C3"/>
          <w:rtl w:val="0"/>
        </w:rPr>
      </w:pPr>
    </w:p>
    <w:p>
      <w:pPr>
        <w:pStyle w:val="P27"/>
        <w:framePr w:w="3836" w:h="249" w:hRule="exact" w:wrap="none" w:vAnchor="page" w:hAnchor="margin" w:x="6859" w:y="11183"/>
        <w:rPr>
          <w:rStyle w:val="C20"/>
          <w:rtl w:val="0"/>
        </w:rPr>
      </w:pPr>
      <w:r>
        <w:rPr>
          <w:rStyle w:val="C20"/>
          <w:rtl w:val="0"/>
        </w:rPr>
        <w:t>Způsoby ověření</w:t>
      </w:r>
    </w:p>
    <w:p>
      <w:pPr>
        <w:pStyle w:val="P12"/>
        <w:framePr w:w="6710" w:h="607" w:hRule="exact" w:wrap="none" w:vAnchor="page" w:hAnchor="margin" w:x="45" w:y="11488"/>
        <w:rPr>
          <w:rStyle w:val="C3"/>
          <w:rtl w:val="0"/>
        </w:rPr>
      </w:pPr>
    </w:p>
    <w:p>
      <w:pPr>
        <w:pStyle w:val="P13"/>
        <w:framePr w:w="6658" w:h="480" w:hRule="exact" w:wrap="none" w:vAnchor="page" w:hAnchor="margin" w:x="71" w:y="11544"/>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1488"/>
        <w:rPr>
          <w:rStyle w:val="C3"/>
          <w:rtl w:val="0"/>
        </w:rPr>
      </w:pPr>
    </w:p>
    <w:p>
      <w:pPr>
        <w:pStyle w:val="P29"/>
        <w:framePr w:w="3839" w:h="480" w:hRule="exact" w:wrap="none" w:vAnchor="page" w:hAnchor="margin" w:x="6856" w:y="11544"/>
        <w:rPr>
          <w:rStyle w:val="C21"/>
          <w:rtl w:val="0"/>
        </w:rPr>
      </w:pPr>
      <w:r>
        <w:rPr>
          <w:rStyle w:val="C21"/>
          <w:rtl w:val="0"/>
        </w:rPr>
        <w:t>Ústní a písemné ověření</w:t>
      </w:r>
    </w:p>
    <w:p>
      <w:pPr>
        <w:pStyle w:val="P16"/>
        <w:framePr w:w="6710" w:h="607" w:hRule="exact" w:wrap="none" w:vAnchor="page" w:hAnchor="margin" w:x="45" w:y="12095"/>
        <w:rPr>
          <w:rStyle w:val="C3"/>
          <w:rtl w:val="0"/>
        </w:rPr>
      </w:pPr>
    </w:p>
    <w:p>
      <w:pPr>
        <w:pStyle w:val="P17"/>
        <w:framePr w:w="6658" w:h="480" w:hRule="exact" w:wrap="none" w:vAnchor="page" w:hAnchor="margin" w:x="71" w:y="12151"/>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2095"/>
        <w:rPr>
          <w:rStyle w:val="C3"/>
          <w:rtl w:val="0"/>
        </w:rPr>
      </w:pPr>
    </w:p>
    <w:p>
      <w:pPr>
        <w:pStyle w:val="P31"/>
        <w:framePr w:w="3839" w:h="480" w:hRule="exact" w:wrap="none" w:vAnchor="page" w:hAnchor="margin" w:x="6856" w:y="12151"/>
        <w:rPr>
          <w:rStyle w:val="C22"/>
          <w:rtl w:val="0"/>
        </w:rPr>
      </w:pPr>
      <w:r>
        <w:rPr>
          <w:rStyle w:val="C22"/>
          <w:rtl w:val="0"/>
        </w:rPr>
        <w:t>Ústní a písemné ověření s nakreslením náčrtu</w:t>
      </w:r>
    </w:p>
    <w:p>
      <w:pPr>
        <w:pStyle w:val="P12"/>
        <w:framePr w:w="6710" w:h="376" w:hRule="exact" w:wrap="none" w:vAnchor="page" w:hAnchor="margin" w:x="45" w:y="12702"/>
        <w:rPr>
          <w:rStyle w:val="C3"/>
          <w:rtl w:val="0"/>
        </w:rPr>
      </w:pPr>
    </w:p>
    <w:p>
      <w:pPr>
        <w:pStyle w:val="P13"/>
        <w:framePr w:w="6658" w:h="249" w:hRule="exact" w:wrap="none" w:vAnchor="page" w:hAnchor="margin" w:x="71" w:y="12758"/>
        <w:rPr>
          <w:rStyle w:val="C11"/>
          <w:rtl w:val="0"/>
        </w:rPr>
      </w:pPr>
      <w:r>
        <w:rPr>
          <w:rStyle w:val="C11"/>
          <w:rtl w:val="0"/>
        </w:rPr>
        <w:t>c) Vysvětlit způsoby zajištění proti pádu předmětů a materiálu</w:t>
      </w:r>
    </w:p>
    <w:p>
      <w:pPr>
        <w:pStyle w:val="P28"/>
        <w:framePr w:w="3921" w:h="376" w:hRule="exact" w:wrap="none" w:vAnchor="page" w:hAnchor="margin" w:x="6800" w:y="12702"/>
        <w:rPr>
          <w:rStyle w:val="C3"/>
          <w:rtl w:val="0"/>
        </w:rPr>
      </w:pPr>
    </w:p>
    <w:p>
      <w:pPr>
        <w:pStyle w:val="P29"/>
        <w:framePr w:w="3839" w:h="249" w:hRule="exact" w:wrap="none" w:vAnchor="page" w:hAnchor="margin" w:x="6856" w:y="12758"/>
        <w:rPr>
          <w:rStyle w:val="C21"/>
          <w:rtl w:val="0"/>
        </w:rPr>
      </w:pPr>
      <w:r>
        <w:rPr>
          <w:rStyle w:val="C21"/>
          <w:rtl w:val="0"/>
        </w:rPr>
        <w:t>Ústní a písemné ověření</w:t>
      </w:r>
    </w:p>
    <w:p>
      <w:pPr>
        <w:pStyle w:val="P16"/>
        <w:framePr w:w="6710" w:h="376" w:hRule="exact" w:wrap="none" w:vAnchor="page" w:hAnchor="margin" w:x="45" w:y="13078"/>
        <w:rPr>
          <w:rStyle w:val="C3"/>
          <w:rtl w:val="0"/>
        </w:rPr>
      </w:pPr>
    </w:p>
    <w:p>
      <w:pPr>
        <w:pStyle w:val="P17"/>
        <w:framePr w:w="6658" w:h="249" w:hRule="exact" w:wrap="none" w:vAnchor="page" w:hAnchor="margin" w:x="71" w:y="13134"/>
        <w:rPr>
          <w:rStyle w:val="C13"/>
          <w:rtl w:val="0"/>
        </w:rPr>
      </w:pPr>
      <w:r>
        <w:rPr>
          <w:rStyle w:val="C13"/>
          <w:rtl w:val="0"/>
        </w:rPr>
        <w:t>d) Popsat pravidla pro práci na střeše</w:t>
      </w:r>
    </w:p>
    <w:p>
      <w:pPr>
        <w:pStyle w:val="P30"/>
        <w:framePr w:w="3921" w:h="376" w:hRule="exact" w:wrap="none" w:vAnchor="page" w:hAnchor="margin" w:x="6800" w:y="13078"/>
        <w:rPr>
          <w:rStyle w:val="C3"/>
          <w:rtl w:val="0"/>
        </w:rPr>
      </w:pPr>
    </w:p>
    <w:p>
      <w:pPr>
        <w:pStyle w:val="P31"/>
        <w:framePr w:w="3839" w:h="249" w:hRule="exact" w:wrap="none" w:vAnchor="page" w:hAnchor="margin" w:x="6856" w:y="13134"/>
        <w:rPr>
          <w:rStyle w:val="C22"/>
          <w:rtl w:val="0"/>
        </w:rPr>
      </w:pPr>
      <w:r>
        <w:rPr>
          <w:rStyle w:val="C22"/>
          <w:rtl w:val="0"/>
        </w:rPr>
        <w:t>Písemné ověření</w:t>
      </w:r>
    </w:p>
    <w:p>
      <w:pPr>
        <w:pStyle w:val="P12"/>
        <w:framePr w:w="6710" w:h="607" w:hRule="exact" w:wrap="none" w:vAnchor="page" w:hAnchor="margin" w:x="45" w:y="13454"/>
        <w:rPr>
          <w:rStyle w:val="C3"/>
          <w:rtl w:val="0"/>
        </w:rPr>
      </w:pPr>
    </w:p>
    <w:p>
      <w:pPr>
        <w:pStyle w:val="P13"/>
        <w:framePr w:w="6658" w:h="480" w:hRule="exact" w:wrap="none" w:vAnchor="page" w:hAnchor="margin" w:x="71" w:y="13510"/>
        <w:rPr>
          <w:rStyle w:val="C11"/>
          <w:rtl w:val="0"/>
        </w:rPr>
      </w:pPr>
      <w:r>
        <w:rPr>
          <w:rStyle w:val="C11"/>
          <w:rtl w:val="0"/>
        </w:rPr>
        <w:t>e) Vysvětlit pojem „ochranné pásmo“ a uvést jeho rozměry</w:t>
      </w:r>
    </w:p>
    <w:p>
      <w:pPr>
        <w:pStyle w:val="P28"/>
        <w:framePr w:w="3921" w:h="607" w:hRule="exact" w:wrap="none" w:vAnchor="page" w:hAnchor="margin" w:x="6800" w:y="13454"/>
        <w:rPr>
          <w:rStyle w:val="C3"/>
          <w:rtl w:val="0"/>
        </w:rPr>
      </w:pPr>
    </w:p>
    <w:p>
      <w:pPr>
        <w:pStyle w:val="P29"/>
        <w:framePr w:w="3839" w:h="480" w:hRule="exact" w:wrap="none" w:vAnchor="page" w:hAnchor="margin" w:x="6856" w:y="13510"/>
        <w:rPr>
          <w:rStyle w:val="C21"/>
          <w:rtl w:val="0"/>
        </w:rPr>
      </w:pPr>
      <w:r>
        <w:rPr>
          <w:rStyle w:val="C21"/>
          <w:rtl w:val="0"/>
        </w:rPr>
        <w:t>Ústní a písemné ověření s nakreslením náčrtu</w:t>
      </w:r>
    </w:p>
    <w:p>
      <w:pPr>
        <w:pStyle w:val="P32"/>
        <w:framePr w:w="10710" w:h="248" w:hRule="exact" w:wrap="none" w:vAnchor="page" w:hAnchor="margin" w:x="28" w:y="14174"/>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 skládaných krytin vláknocementových, 30.7.2026 6:01:34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kontrolování, upravování a opravování podkladu pod krytiny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podkladů pod krytiny a postupy jejich zhotovování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 s nakreslením náčrtku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založení laťování, stanovení spádnice a pravých úhlů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 s nakreslením náčrtku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podklad pod krytinu podle zadání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 s přihlédnutím k NV 362/2005 Sb.</w:t>
      </w:r>
    </w:p>
    <w:p>
      <w:pPr>
        <w:pStyle w:val="P23"/>
        <w:framePr w:w="10710" w:h="340" w:hRule="exact" w:wrap="none" w:vAnchor="page" w:hAnchor="margin" w:x="28" w:y="5109"/>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funkci pojistné hydroizolace, používané materiály a způsoby zhotovování (fólie a asfaltové pásy)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 s nakreslením náčrtku</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Zhotovit pojistnou hydroizolaci podle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s ústním vysvětlením</w:t>
      </w:r>
    </w:p>
    <w:p>
      <w:pPr>
        <w:pStyle w:val="P32"/>
        <w:framePr w:w="10710" w:h="248" w:hRule="exact" w:wrap="none" w:vAnchor="page" w:hAnchor="margin" w:x="28" w:y="7021"/>
        <w:rPr>
          <w:rStyle w:val="C23"/>
          <w:rtl w:val="0"/>
        </w:rPr>
      </w:pPr>
      <w:r>
        <w:rPr>
          <w:rStyle w:val="C23"/>
          <w:rtl w:val="0"/>
        </w:rPr>
        <w:t>Je třeba splnit obě kritéria s přihlédnutím k NV 362/2005 Sb.</w:t>
      </w:r>
    </w:p>
    <w:p>
      <w:pPr>
        <w:pStyle w:val="P23"/>
        <w:framePr w:w="10710" w:h="340" w:hRule="exact" w:wrap="none" w:vAnchor="page" w:hAnchor="margin" w:x="28" w:y="7456"/>
        <w:rPr>
          <w:rStyle w:val="C18"/>
          <w:rtl w:val="0"/>
        </w:rPr>
      </w:pPr>
      <w:r>
        <w:rPr>
          <w:rStyle w:val="C18"/>
          <w:rtl w:val="0"/>
        </w:rPr>
        <w:t>Upravování rozměrů a tvarů krytin vláknocementových ručním a mechanizovaným nářadím</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Vysvětlit pracovní postupy úprav rozměrů a tvarů různých druhů krytin</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Ústní ověření s nakreslením náčrtku</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Popsat používané nářadí a strojní zařízení</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 s ústním vysvětlením</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Upravit rozměry a tvary krytin podle zadání</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Montáž a opravy skládaných krytin vláknocementových</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Navrhnout pracovní postup podle zadání</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s ústním odůvodněním</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Montovat krytinu podle zadání</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s ústním vysvětlením</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Upravit krytinu v místě střešních prostupů, úžlabí, štítů aj.</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 s ústním vysvětlením</w:t>
      </w:r>
    </w:p>
    <w:p>
      <w:pPr>
        <w:pStyle w:val="P32"/>
        <w:framePr w:w="10710" w:h="248" w:hRule="exact" w:wrap="none" w:vAnchor="page" w:hAnchor="margin" w:x="28" w:y="12238"/>
        <w:rPr>
          <w:rStyle w:val="C23"/>
          <w:rtl w:val="0"/>
        </w:rPr>
      </w:pPr>
      <w:r>
        <w:rPr>
          <w:rStyle w:val="C23"/>
          <w:rtl w:val="0"/>
        </w:rPr>
        <w:t>Je třeba splnit všechna kritéria s přihlédnutím k ČSN 73 1901, technickým podkladům výrobců a NV 362/2005 Sb.</w:t>
      </w:r>
    </w:p>
    <w:p>
      <w:pPr>
        <w:pStyle w:val="P21"/>
        <w:framePr w:w="7654" w:h="331" w:hRule="exact" w:wrap="none" w:vAnchor="page" w:hAnchor="margin" w:x="28" w:y="15940"/>
        <w:rPr>
          <w:rStyle w:val="C16"/>
          <w:rtl w:val="0"/>
        </w:rPr>
      </w:pPr>
      <w:r>
        <w:rPr>
          <w:rStyle w:val="C16"/>
          <w:rtl w:val="0"/>
        </w:rPr>
        <w:t>Pokrývač skládaných krytin vláknocementových, 30.7.2026 6:01:34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rozebírání a opravy krytin vláknocementových s vytřiďováním, prozatímní pokrývání střech taškami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pracovní postup</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nebo 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Ručně rozebrat krytinu podle zadání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Vytřídit krytinu</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s ústním vysvětlením</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Dopravit materiál ze střechy</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Zajistit střechu proti povětrnostním vlivům</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Praktické předvedení</w:t>
      </w:r>
    </w:p>
    <w:p>
      <w:pPr>
        <w:pStyle w:val="P32"/>
        <w:framePr w:w="10710" w:h="248" w:hRule="exact" w:wrap="none" w:vAnchor="page" w:hAnchor="margin" w:x="28" w:y="5172"/>
        <w:rPr>
          <w:rStyle w:val="C23"/>
          <w:rtl w:val="0"/>
        </w:rPr>
      </w:pPr>
      <w:r>
        <w:rPr>
          <w:rStyle w:val="C23"/>
          <w:rtl w:val="0"/>
        </w:rPr>
        <w:t>Je třeba splnit kritéria a) až d), kritérium e) v případě zadání s přihlédnutím k NV 362/2005 Sb.</w:t>
      </w:r>
    </w:p>
    <w:p>
      <w:pPr>
        <w:pStyle w:val="P23"/>
        <w:framePr w:w="10710" w:h="340" w:hRule="exact" w:wrap="none" w:vAnchor="page" w:hAnchor="margin" w:x="28" w:y="5607"/>
        <w:rPr>
          <w:rStyle w:val="C18"/>
          <w:rtl w:val="0"/>
        </w:rPr>
      </w:pPr>
      <w:r>
        <w:rPr>
          <w:rStyle w:val="C18"/>
          <w:rtl w:val="0"/>
        </w:rPr>
        <w:t>Zhotovování tepelných izolací střešního pláště</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607" w:hRule="exact" w:wrap="none" w:vAnchor="page" w:hAnchor="margin" w:x="45" w:y="6423"/>
        <w:rPr>
          <w:rStyle w:val="C3"/>
          <w:rtl w:val="0"/>
        </w:rPr>
      </w:pPr>
    </w:p>
    <w:p>
      <w:pPr>
        <w:pStyle w:val="P13"/>
        <w:framePr w:w="6658" w:h="480" w:hRule="exact" w:wrap="none" w:vAnchor="page" w:hAnchor="margin" w:x="71" w:y="6479"/>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6423"/>
        <w:rPr>
          <w:rStyle w:val="C3"/>
          <w:rtl w:val="0"/>
        </w:rPr>
      </w:pPr>
    </w:p>
    <w:p>
      <w:pPr>
        <w:pStyle w:val="P29"/>
        <w:framePr w:w="3839" w:h="480" w:hRule="exact" w:wrap="none" w:vAnchor="page" w:hAnchor="margin" w:x="6856" w:y="6479"/>
        <w:rPr>
          <w:rStyle w:val="C21"/>
          <w:rtl w:val="0"/>
        </w:rPr>
      </w:pPr>
      <w:r>
        <w:rPr>
          <w:rStyle w:val="C21"/>
          <w:rtl w:val="0"/>
        </w:rPr>
        <w:t>Písemné ověření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b) Popsat pracovní postup zhotovení tepelné izolace</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Ústní nebo písemné ověření s odůvodněním</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c) Zhotovit tepelnou izolaci</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Praktické předvedení s ústním vysvětlením</w:t>
      </w:r>
    </w:p>
    <w:p>
      <w:pPr>
        <w:pStyle w:val="P32"/>
        <w:framePr w:w="10710" w:h="248" w:hRule="exact" w:wrap="none" w:vAnchor="page" w:hAnchor="margin" w:x="28" w:y="7895"/>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 skládaných krytin vláknocementových, 30.7.2026 6:01:34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 základní ustanovení,</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9526"/>
        <w:rPr>
          <w:rStyle w:val="C3"/>
          <w:rtl w:val="0"/>
        </w:rPr>
      </w:pPr>
    </w:p>
    <w:p>
      <w:pPr>
        <w:pStyle w:val="P35"/>
        <w:framePr w:w="10710" w:h="340" w:hRule="exact" w:wrap="none" w:vAnchor="page" w:hAnchor="margin" w:x="28" w:y="9526"/>
        <w:rPr>
          <w:rStyle w:val="C25"/>
          <w:rtl w:val="0"/>
        </w:rPr>
      </w:pPr>
      <w:r>
        <w:rPr>
          <w:rStyle w:val="C25"/>
          <w:rtl w:val="0"/>
        </w:rPr>
        <w:t>Výsledné hodnocení</w:t>
      </w:r>
    </w:p>
    <w:p>
      <w:pPr>
        <w:keepNext w:val="0"/>
        <w:keepLines w:val="0"/>
        <w:framePr w:w="10766" w:h="1497" w:hRule="exact" w:wrap="none" w:vAnchor="page" w:hAnchor="margin" w:x="0" w:y="9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91"/>
        <w:rPr>
          <w:rStyle w:val="C3"/>
          <w:rtl w:val="0"/>
        </w:rPr>
      </w:pPr>
    </w:p>
    <w:p>
      <w:pPr>
        <w:pStyle w:val="P35"/>
        <w:framePr w:w="10710" w:h="340" w:hRule="exact" w:wrap="none" w:vAnchor="page" w:hAnchor="margin" w:x="28" w:y="11591"/>
        <w:rPr>
          <w:rStyle w:val="C25"/>
          <w:rtl w:val="0"/>
        </w:rPr>
      </w:pPr>
      <w:r>
        <w:rPr>
          <w:rStyle w:val="C25"/>
          <w:rtl w:val="0"/>
        </w:rPr>
        <w:t>Počet zkoušejících</w:t>
      </w:r>
    </w:p>
    <w:p>
      <w:pPr>
        <w:keepNext w:val="0"/>
        <w:keepLines w:val="0"/>
        <w:framePr w:w="10766" w:h="1036" w:hRule="exact" w:wrap="none" w:vAnchor="page" w:hAnchor="margin" w:x="0" w:y="11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 skládaných krytin vláknocementových, 30.7.2026 6:01:34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36-030-H Pokrývač skládaných krytin pálených a betonových, a 36-067-H Pokrývač skládaných krytin plechových a 36-068-H Pokrývač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 skládaných krytin vláknocementových, 30.7.2026 6:01:34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vodováha 0,6 m a 2 m, měřidlo roztečí latí, úhloměr</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pokrývačské kladivo na břidlici a vláknocementovou krytinu, kleště štípací, páčidlo, nůžky na vláknocementovou krytinu děrovací, pákové nůžky, sponkovačka, hřebovnice, vrtačka příklepová, vidiové vrtáky, úhlová bruska, řezací kotouče, kotoučová pila, řetězová pila, můstek na sekání krytiny, žebřík, montážní lávka, lešení</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 pomůcky na úklid pracoviště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materiálu)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80"/>
        <w:rPr>
          <w:rStyle w:val="C3"/>
          <w:rtl w:val="0"/>
        </w:rPr>
      </w:pPr>
    </w:p>
    <w:p>
      <w:pPr>
        <w:pStyle w:val="P35"/>
        <w:framePr w:w="10710" w:h="340" w:hRule="exact" w:wrap="none" w:vAnchor="page" w:hAnchor="margin" w:x="28" w:y="10780"/>
        <w:rPr>
          <w:rStyle w:val="C25"/>
          <w:rtl w:val="0"/>
        </w:rPr>
      </w:pPr>
      <w:r>
        <w:rPr>
          <w:rStyle w:val="C25"/>
          <w:rtl w:val="0"/>
        </w:rPr>
        <w:t>Doba přípravy na zkoušku</w:t>
      </w:r>
    </w:p>
    <w:p>
      <w:pPr>
        <w:keepNext w:val="0"/>
        <w:keepLines w:val="0"/>
        <w:framePr w:w="10766" w:h="1036"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383"/>
        <w:rPr>
          <w:rStyle w:val="C3"/>
          <w:rtl w:val="0"/>
        </w:rPr>
      </w:pPr>
    </w:p>
    <w:p>
      <w:pPr>
        <w:pStyle w:val="P35"/>
        <w:framePr w:w="10710" w:h="340" w:hRule="exact" w:wrap="none" w:vAnchor="page" w:hAnchor="margin" w:x="28" w:y="12383"/>
        <w:rPr>
          <w:rStyle w:val="C25"/>
          <w:rtl w:val="0"/>
        </w:rPr>
      </w:pPr>
      <w:r>
        <w:rPr>
          <w:rStyle w:val="C25"/>
          <w:rtl w:val="0"/>
        </w:rPr>
        <w:t>Doba pro vykonání zkoušky</w:t>
      </w:r>
    </w:p>
    <w:p>
      <w:pPr>
        <w:keepNext w:val="0"/>
        <w:keepLines w:val="0"/>
        <w:framePr w:w="10766" w:h="806" w:hRule="exact" w:wrap="none" w:vAnchor="page" w:hAnchor="margin" w:x="0" w:y="12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 skládaných krytin vláknocementových, 30.7.2026 6:01:34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 skládaných krytin vláknocementových, 30.7.2026 6:01:34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6CC02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B7D502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4FC8DC1"/>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