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1A347" Type="http://schemas.openxmlformats.org/officeDocument/2006/relationships/officeDocument" Target="/word/document.xml" /><Relationship Id="coreR5E11A347" Type="http://schemas.openxmlformats.org/package/2006/relationships/metadata/core-properties" Target="/docProps/core.xml" /><Relationship Id="customR5E11A3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plechových (kód: 36-067-H)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plechových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plechových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malo a velkoformátových krytin plechových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plechových, 30.4.2026 15:13:25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plechových, 30.4.2026 15:13:25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30.4.2026 15:13:25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plechových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malo a velkoformátových krytin plechových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3"/>
        <w:framePr w:w="10710" w:h="340" w:hRule="exact" w:wrap="none" w:vAnchor="page" w:hAnchor="margin" w:x="28" w:y="1267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pracovní postup</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nebo písemné ověření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Ručně rozebrat krytinu podle zadání</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 s ústním vysvětlením</w:t>
      </w:r>
    </w:p>
    <w:p>
      <w:pPr>
        <w:pStyle w:val="P12"/>
        <w:framePr w:w="6710" w:h="376" w:hRule="exact" w:wrap="none" w:vAnchor="page" w:hAnchor="margin" w:x="45" w:y="14241"/>
        <w:rPr>
          <w:rStyle w:val="C3"/>
          <w:rtl w:val="0"/>
        </w:rPr>
      </w:pPr>
    </w:p>
    <w:p>
      <w:pPr>
        <w:pStyle w:val="P13"/>
        <w:framePr w:w="6658" w:h="249" w:hRule="exact" w:wrap="none" w:vAnchor="page" w:hAnchor="margin" w:x="71" w:y="14297"/>
        <w:rPr>
          <w:rStyle w:val="C11"/>
          <w:rtl w:val="0"/>
        </w:rPr>
      </w:pPr>
      <w:r>
        <w:rPr>
          <w:rStyle w:val="C11"/>
          <w:rtl w:val="0"/>
        </w:rPr>
        <w:t>c) Vytřídit krytinu</w:t>
      </w:r>
    </w:p>
    <w:p>
      <w:pPr>
        <w:pStyle w:val="P28"/>
        <w:framePr w:w="3921" w:h="376" w:hRule="exact" w:wrap="none" w:vAnchor="page" w:hAnchor="margin" w:x="6800" w:y="14241"/>
        <w:rPr>
          <w:rStyle w:val="C3"/>
          <w:rtl w:val="0"/>
        </w:rPr>
      </w:pPr>
    </w:p>
    <w:p>
      <w:pPr>
        <w:pStyle w:val="P29"/>
        <w:framePr w:w="3839" w:h="249" w:hRule="exact" w:wrap="none" w:vAnchor="page" w:hAnchor="margin" w:x="6856" w:y="14297"/>
        <w:rPr>
          <w:rStyle w:val="C21"/>
          <w:rtl w:val="0"/>
        </w:rPr>
      </w:pPr>
      <w:r>
        <w:rPr>
          <w:rStyle w:val="C21"/>
          <w:rtl w:val="0"/>
        </w:rPr>
        <w:t>Praktické předvedení s ústním vysvětlením</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Dopravit materiál ze střechy</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Zajistit střechu proti povětrnostním vlivům</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kritéria a) až d), kritérium e) v případě zadání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30.4.2026 15:13:25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tepelných izolací střešního pláště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 zhotovení tepelné izolace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 s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tepelnou izolaci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plechových, 30.4.2026 15:13:25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plechových, 30.4.2026 15:13:25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plechových, 30.4.2026 15:13:25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a pokrývačské, kleště štípací, páčidlo, sponkovačka, hřebovnice, nože na živičné materiály, nůžky na plech ruční a elektrické, mobilní ohýbačka na plech, kleště klempířské falcovací, kleště klempířské krycí, vrtačka příklepová, vidiové vrtáky, úhlová bruska, řezací kotouče, kotoučová pila, řetězová pila, pracovní nůž, ruční lis na aplikaci tmelů, ulamovač na rohy, žebřík, montážní lávka, lešení a teplovzdušná pistole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103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plechových, 30.4.2026 15:13:25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plechových, 30.4.2026 15:13:25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873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81AC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07027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