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7ADB3" Type="http://schemas.openxmlformats.org/officeDocument/2006/relationships/officeDocument" Target="/word/document.xml" /><Relationship Id="coreR42B7ADB3" Type="http://schemas.openxmlformats.org/package/2006/relationships/metadata/core-properties" Target="/docProps/core.xml" /><Relationship Id="customR42B7A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Mistr plavčí, 13.6.2026 11:23:12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13.6.2026 11:23:12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13.6.2026 11:23:12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plavčí, 13.6.2026 11:23:12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 plavčí, 13.6.2026 11:23:12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13.6.2026 11:23:12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13.6.2026 11:23:12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13"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181" w:h="230" w:hRule="exact" w:wrap="none" w:vAnchor="page" w:hAnchor="margin" w:x="388" w:y="12033"/>
        <w:rPr>
          <w:rStyle w:val="C27"/>
          <w:rtl w:val="0"/>
        </w:rPr>
      </w:pPr>
      <w:r>
        <w:rPr>
          <w:rStyle w:val="C27"/>
          <w:rtl w:val="0"/>
        </w:rPr>
        <w:t>Autorizovaná</w:t>
      </w:r>
    </w:p>
    <w:p>
      <w:pPr>
        <w:pStyle w:val="P39"/>
        <w:framePr w:w="615" w:h="230" w:hRule="exact" w:wrap="none" w:vAnchor="page" w:hAnchor="margin" w:x="1612" w:y="12033"/>
        <w:rPr>
          <w:rStyle w:val="C27"/>
          <w:rtl w:val="0"/>
        </w:rPr>
      </w:pPr>
      <w:r>
        <w:rPr>
          <w:rStyle w:val="C27"/>
          <w:rtl w:val="0"/>
        </w:rPr>
        <w:t>osoba,</w:t>
      </w:r>
    </w:p>
    <w:p>
      <w:pPr>
        <w:pStyle w:val="P39"/>
        <w:framePr w:w="461" w:h="230" w:hRule="exact" w:wrap="none" w:vAnchor="page" w:hAnchor="margin" w:x="2270" w:y="12033"/>
        <w:rPr>
          <w:rStyle w:val="C27"/>
          <w:rtl w:val="0"/>
        </w:rPr>
      </w:pPr>
      <w:r>
        <w:rPr>
          <w:rStyle w:val="C27"/>
          <w:rtl w:val="0"/>
        </w:rPr>
        <w:t>resp.</w:t>
      </w:r>
    </w:p>
    <w:p>
      <w:pPr>
        <w:pStyle w:val="P39"/>
        <w:framePr w:w="1148" w:h="230" w:hRule="exact" w:wrap="none" w:vAnchor="page" w:hAnchor="margin" w:x="2774" w:y="12033"/>
        <w:rPr>
          <w:rStyle w:val="C27"/>
          <w:rtl w:val="0"/>
        </w:rPr>
      </w:pPr>
      <w:r>
        <w:rPr>
          <w:rStyle w:val="C27"/>
          <w:rtl w:val="0"/>
        </w:rPr>
        <w:t>autorizovaný</w:t>
      </w:r>
    </w:p>
    <w:p>
      <w:pPr>
        <w:pStyle w:val="P39"/>
        <w:framePr w:w="817" w:h="230" w:hRule="exact" w:wrap="none" w:vAnchor="page" w:hAnchor="margin" w:x="3964" w:y="12033"/>
        <w:rPr>
          <w:rStyle w:val="C27"/>
          <w:rtl w:val="0"/>
        </w:rPr>
      </w:pPr>
      <w:r>
        <w:rPr>
          <w:rStyle w:val="C27"/>
          <w:rtl w:val="0"/>
        </w:rPr>
        <w:t>zástupce</w:t>
      </w:r>
    </w:p>
    <w:p>
      <w:pPr>
        <w:pStyle w:val="P39"/>
        <w:framePr w:w="1157" w:h="230" w:hRule="exact" w:wrap="none" w:vAnchor="page" w:hAnchor="margin" w:x="4824" w:y="12033"/>
        <w:rPr>
          <w:rStyle w:val="C27"/>
          <w:rtl w:val="0"/>
        </w:rPr>
      </w:pPr>
      <w:r>
        <w:rPr>
          <w:rStyle w:val="C27"/>
          <w:rtl w:val="0"/>
        </w:rPr>
        <w:t>autorizované</w:t>
      </w:r>
    </w:p>
    <w:p>
      <w:pPr>
        <w:pStyle w:val="P39"/>
        <w:framePr w:w="605" w:h="230" w:hRule="exact" w:wrap="none" w:vAnchor="page" w:hAnchor="margin" w:x="6024" w:y="12033"/>
        <w:rPr>
          <w:rStyle w:val="C27"/>
          <w:rtl w:val="0"/>
        </w:rPr>
      </w:pPr>
      <w:r>
        <w:rPr>
          <w:rStyle w:val="C27"/>
          <w:rtl w:val="0"/>
        </w:rPr>
        <w:t>osoby,</w:t>
      </w:r>
    </w:p>
    <w:p>
      <w:pPr>
        <w:pStyle w:val="P39"/>
        <w:framePr w:w="461" w:h="230" w:hRule="exact" w:wrap="none" w:vAnchor="page" w:hAnchor="margin" w:x="6672" w:y="12033"/>
        <w:rPr>
          <w:rStyle w:val="C27"/>
          <w:rtl w:val="0"/>
        </w:rPr>
      </w:pPr>
      <w:r>
        <w:rPr>
          <w:rStyle w:val="C27"/>
          <w:rtl w:val="0"/>
        </w:rPr>
        <w:t>která</w:t>
      </w:r>
    </w:p>
    <w:p>
      <w:pPr>
        <w:pStyle w:val="P39"/>
        <w:framePr w:w="514" w:h="230" w:hRule="exact" w:wrap="none" w:vAnchor="page" w:hAnchor="margin" w:x="7176" w:y="12033"/>
        <w:rPr>
          <w:rStyle w:val="C27"/>
          <w:rtl w:val="0"/>
        </w:rPr>
      </w:pPr>
      <w:r>
        <w:rPr>
          <w:rStyle w:val="C27"/>
          <w:rtl w:val="0"/>
        </w:rPr>
        <w:t>nemá</w:t>
      </w:r>
    </w:p>
    <w:p>
      <w:pPr>
        <w:pStyle w:val="P39"/>
        <w:framePr w:w="860" w:h="230" w:hRule="exact" w:wrap="none" w:vAnchor="page" w:hAnchor="margin" w:x="7732" w:y="12033"/>
        <w:rPr>
          <w:rStyle w:val="C27"/>
          <w:rtl w:val="0"/>
        </w:rPr>
      </w:pPr>
      <w:r>
        <w:rPr>
          <w:rStyle w:val="C27"/>
          <w:rtl w:val="0"/>
        </w:rPr>
        <w:t>odbornou</w:t>
      </w:r>
    </w:p>
    <w:p>
      <w:pPr>
        <w:pStyle w:val="P39"/>
        <w:framePr w:w="869" w:h="230" w:hRule="exact" w:wrap="none" w:vAnchor="page" w:hAnchor="margin" w:x="8635"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13.6.2026 11:23:12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7525"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Doba přípravy na zkoušku</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pro vykonání zkoušky</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 plavčí, 13.6.2026 11:23:12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 plavčí, 13.6.2026 11:23:12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74D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