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11315" Type="http://schemas.openxmlformats.org/officeDocument/2006/relationships/officeDocument" Target="/word/document.xml" /><Relationship Id="coreR54011315" Type="http://schemas.openxmlformats.org/package/2006/relationships/metadata/core-properties" Target="/docProps/core.xml" /><Relationship Id="customR54011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pro DTP studio (kód: 34-030-N)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pro DTP studio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Pořizování snímků pro potřeby DTP studia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jednodušších výtvarných, grafických nebo fotoreportérských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správy barev v grafických aplikacích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kalibrace monitoru a kontroly kopírovacích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snímku s využitím grafických programů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snímku pro další zpracování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Archivování obrazových materiálů a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digitálního obrazu pro export na web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povinné dokumentace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Prezentace prací v závislosti na konkrétní situaci při jednání se zákazníkem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23.11.2025</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Pořizování snímků pro potřeby DTP studia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různé typy fotografických přístrojů a příslušenství, uvést možnosti jejich použití v různých oblastech fotografie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Změřit a nastavit expozici, vysvětlit způsoby měření dopadajícího a odraženého světla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Zvolit vhodné stanoviště, úhel pohledu a kompozici pro zadaný záběr</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Zhotovit zadaný snímek s použitím vhodného osvětlení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Provádění jednodušších výtvarných, grafických nebo fotoreportérských prací</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a) Popsat základní nastavení grafických programů a jejich provázanost</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a ústní ověření</w:t>
      </w:r>
    </w:p>
    <w:p>
      <w:pPr>
        <w:pStyle w:val="P16"/>
        <w:framePr w:w="6710" w:h="376" w:hRule="exact" w:wrap="none" w:vAnchor="page" w:hAnchor="margin" w:x="45" w:y="8065"/>
        <w:rPr>
          <w:rStyle w:val="C3"/>
          <w:rtl w:val="0"/>
        </w:rPr>
      </w:pPr>
    </w:p>
    <w:p>
      <w:pPr>
        <w:pStyle w:val="P17"/>
        <w:framePr w:w="6658" w:h="249" w:hRule="exact" w:wrap="none" w:vAnchor="page" w:hAnchor="margin" w:x="71" w:y="8121"/>
        <w:rPr>
          <w:rStyle w:val="C13"/>
          <w:rtl w:val="0"/>
        </w:rPr>
      </w:pPr>
      <w:r>
        <w:rPr>
          <w:rStyle w:val="C13"/>
          <w:rtl w:val="0"/>
        </w:rPr>
        <w:t>b) Navrhnout umístění obrazu v letáku na určené téma</w:t>
      </w:r>
    </w:p>
    <w:p>
      <w:pPr>
        <w:pStyle w:val="P30"/>
        <w:framePr w:w="3921" w:h="376" w:hRule="exact" w:wrap="none" w:vAnchor="page" w:hAnchor="margin" w:x="6800" w:y="8065"/>
        <w:rPr>
          <w:rStyle w:val="C3"/>
          <w:rtl w:val="0"/>
        </w:rPr>
      </w:pPr>
    </w:p>
    <w:p>
      <w:pPr>
        <w:pStyle w:val="P31"/>
        <w:framePr w:w="3839" w:h="249" w:hRule="exact" w:wrap="none" w:vAnchor="page" w:hAnchor="margin" w:x="6856" w:y="812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c) Vytvořit výtvarný návrh strany časopisu</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Praktické předvedení</w:t>
      </w:r>
    </w:p>
    <w:p>
      <w:pPr>
        <w:pStyle w:val="P16"/>
        <w:framePr w:w="6710" w:h="607" w:hRule="exact" w:wrap="none" w:vAnchor="page" w:hAnchor="margin" w:x="45" w:y="8818"/>
        <w:rPr>
          <w:rStyle w:val="C3"/>
          <w:rtl w:val="0"/>
        </w:rPr>
      </w:pPr>
    </w:p>
    <w:p>
      <w:pPr>
        <w:pStyle w:val="P17"/>
        <w:framePr w:w="6658" w:h="480" w:hRule="exact" w:wrap="none" w:vAnchor="page" w:hAnchor="margin" w:x="71" w:y="8874"/>
        <w:rPr>
          <w:rStyle w:val="C13"/>
          <w:rtl w:val="0"/>
        </w:rPr>
      </w:pPr>
      <w:r>
        <w:rPr>
          <w:rStyle w:val="C13"/>
          <w:rtl w:val="0"/>
        </w:rPr>
        <w:t>d) Vytvořit návrh nástěnného kalendáře (umístění a velikost obrazu, volba písma, barevnost)</w:t>
      </w:r>
    </w:p>
    <w:p>
      <w:pPr>
        <w:pStyle w:val="P30"/>
        <w:framePr w:w="3921" w:h="607" w:hRule="exact" w:wrap="none" w:vAnchor="page" w:hAnchor="margin" w:x="6800" w:y="8818"/>
        <w:rPr>
          <w:rStyle w:val="C3"/>
          <w:rtl w:val="0"/>
        </w:rPr>
      </w:pPr>
    </w:p>
    <w:p>
      <w:pPr>
        <w:pStyle w:val="P31"/>
        <w:framePr w:w="3839" w:h="480" w:hRule="exact" w:wrap="none" w:vAnchor="page" w:hAnchor="margin" w:x="6856" w:y="8874"/>
        <w:rPr>
          <w:rStyle w:val="C22"/>
          <w:rtl w:val="0"/>
        </w:rPr>
      </w:pPr>
      <w:r>
        <w:rPr>
          <w:rStyle w:val="C22"/>
          <w:rtl w:val="0"/>
        </w:rPr>
        <w:t>Praktické předvedení</w:t>
      </w:r>
    </w:p>
    <w:p>
      <w:pPr>
        <w:pStyle w:val="P12"/>
        <w:framePr w:w="6710" w:h="376" w:hRule="exact" w:wrap="none" w:vAnchor="page" w:hAnchor="margin" w:x="45" w:y="9425"/>
        <w:rPr>
          <w:rStyle w:val="C3"/>
          <w:rtl w:val="0"/>
        </w:rPr>
      </w:pPr>
    </w:p>
    <w:p>
      <w:pPr>
        <w:pStyle w:val="P13"/>
        <w:framePr w:w="6658" w:h="249" w:hRule="exact" w:wrap="none" w:vAnchor="page" w:hAnchor="margin" w:x="71" w:y="9481"/>
        <w:rPr>
          <w:rStyle w:val="C11"/>
          <w:rtl w:val="0"/>
        </w:rPr>
      </w:pPr>
      <w:r>
        <w:rPr>
          <w:rStyle w:val="C11"/>
          <w:rtl w:val="0"/>
        </w:rPr>
        <w:t>e) Navrhnout a realizovat fotoreportáž formou fotoknihy</w:t>
      </w:r>
    </w:p>
    <w:p>
      <w:pPr>
        <w:pStyle w:val="P28"/>
        <w:framePr w:w="3921" w:h="376" w:hRule="exact" w:wrap="none" w:vAnchor="page" w:hAnchor="margin" w:x="6800" w:y="9425"/>
        <w:rPr>
          <w:rStyle w:val="C3"/>
          <w:rtl w:val="0"/>
        </w:rPr>
      </w:pPr>
    </w:p>
    <w:p>
      <w:pPr>
        <w:pStyle w:val="P29"/>
        <w:framePr w:w="3839" w:h="249" w:hRule="exact" w:wrap="none" w:vAnchor="page" w:hAnchor="margin" w:x="6856" w:y="9481"/>
        <w:rPr>
          <w:rStyle w:val="C21"/>
          <w:rtl w:val="0"/>
        </w:rPr>
      </w:pPr>
      <w:r>
        <w:rPr>
          <w:rStyle w:val="C21"/>
          <w:rtl w:val="0"/>
        </w:rPr>
        <w:t>Praktické předvedení</w:t>
      </w:r>
    </w:p>
    <w:p>
      <w:pPr>
        <w:pStyle w:val="P16"/>
        <w:framePr w:w="6710" w:h="607" w:hRule="exact" w:wrap="none" w:vAnchor="page" w:hAnchor="margin" w:x="45" w:y="9801"/>
        <w:rPr>
          <w:rStyle w:val="C3"/>
          <w:rtl w:val="0"/>
        </w:rPr>
      </w:pPr>
    </w:p>
    <w:p>
      <w:pPr>
        <w:pStyle w:val="P17"/>
        <w:framePr w:w="6658" w:h="480" w:hRule="exact" w:wrap="none" w:vAnchor="page" w:hAnchor="margin" w:x="71" w:y="9857"/>
        <w:rPr>
          <w:rStyle w:val="C13"/>
          <w:rtl w:val="0"/>
        </w:rPr>
      </w:pPr>
      <w:r>
        <w:rPr>
          <w:rStyle w:val="C13"/>
          <w:rtl w:val="0"/>
        </w:rPr>
        <w:t>f) Popsat způsob vyrovnání světel a stínů v obraze pro určitou tiskovou techniku</w:t>
      </w:r>
    </w:p>
    <w:p>
      <w:pPr>
        <w:pStyle w:val="P30"/>
        <w:framePr w:w="3921" w:h="607" w:hRule="exact" w:wrap="none" w:vAnchor="page" w:hAnchor="margin" w:x="6800" w:y="9801"/>
        <w:rPr>
          <w:rStyle w:val="C3"/>
          <w:rtl w:val="0"/>
        </w:rPr>
      </w:pPr>
    </w:p>
    <w:p>
      <w:pPr>
        <w:pStyle w:val="P31"/>
        <w:framePr w:w="3839" w:h="480" w:hRule="exact" w:wrap="none" w:vAnchor="page" w:hAnchor="margin" w:x="6856" w:y="9857"/>
        <w:rPr>
          <w:rStyle w:val="C22"/>
          <w:rtl w:val="0"/>
        </w:rPr>
      </w:pPr>
      <w:r>
        <w:rPr>
          <w:rStyle w:val="C22"/>
          <w:rtl w:val="0"/>
        </w:rPr>
        <w:t>Písemné a ústní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g) Uložit dokument do formátu PDF</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Používání správy barev v grafických aplikacích</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Zvolit vhodný ICC profil pro dané zařízení a materiál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b) Vysvětlit princip skládání barev v modelu RGB, popsat možnosti a výhody použití tohoto modelu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Písemné a 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c) Vysvětlit princip skládání barev v modelu CMYK, popsat možnosti a výhody použití tohoto modelu</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Písemné a 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d) Vysvětlit princip modelu LAB, popsat možnosti a výhody použití tohoto modelu</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Vysvětlit princip modelu stupně šedé, popsat možnosti a výhody použití tohoto modelu</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16"/>
        <w:framePr w:w="6710" w:h="376" w:hRule="exact" w:wrap="none" w:vAnchor="page" w:hAnchor="margin" w:x="45" w:y="14952"/>
        <w:rPr>
          <w:rStyle w:val="C3"/>
          <w:rtl w:val="0"/>
        </w:rPr>
      </w:pPr>
    </w:p>
    <w:p>
      <w:pPr>
        <w:pStyle w:val="P17"/>
        <w:framePr w:w="6658" w:h="249" w:hRule="exact" w:wrap="none" w:vAnchor="page" w:hAnchor="margin" w:x="71" w:y="15008"/>
        <w:rPr>
          <w:rStyle w:val="C13"/>
          <w:rtl w:val="0"/>
        </w:rPr>
      </w:pPr>
      <w:r>
        <w:rPr>
          <w:rStyle w:val="C13"/>
          <w:rtl w:val="0"/>
        </w:rPr>
        <w:t>f) Vysvětlit volbu vhodného převodu mezi profily jednotlivých zařízení</w:t>
      </w:r>
    </w:p>
    <w:p>
      <w:pPr>
        <w:pStyle w:val="P30"/>
        <w:framePr w:w="3921" w:h="376" w:hRule="exact" w:wrap="none" w:vAnchor="page" w:hAnchor="margin" w:x="6800" w:y="14952"/>
        <w:rPr>
          <w:rStyle w:val="C3"/>
          <w:rtl w:val="0"/>
        </w:rPr>
      </w:pPr>
    </w:p>
    <w:p>
      <w:pPr>
        <w:pStyle w:val="P31"/>
        <w:framePr w:w="3839" w:h="249" w:hRule="exact" w:wrap="none" w:vAnchor="page" w:hAnchor="margin" w:x="6856" w:y="15008"/>
        <w:rPr>
          <w:rStyle w:val="C22"/>
          <w:rtl w:val="0"/>
        </w:rPr>
      </w:pPr>
      <w:r>
        <w:rPr>
          <w:rStyle w:val="C22"/>
          <w:rtl w:val="0"/>
        </w:rPr>
        <w:t>Písemné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kalibrace monitoru a kontroly kopírovacích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kalibraci monitoru pomocí kalibrační sondy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vlivy okolního prostředí na vnímání barev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kontrolními náhledy pro výstup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Úprava snímku s využitím grafických programů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Přenést analogový či digitální obraz z fotografického přístroje, skeneru nebo jiného média do počítače</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jednoduché opravy obrazu pomocí nástrojů pro retuš</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jednoduchou montáž reklamního snímku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Určit polohu dominanty obrazu s ohledem na možnosti oříznutí při konečném zpracování dokumentu (znalost pojmu na spad, na ořez)</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g) Popsat jednotlivé datové formáty používané v grafických programech, zvolit vhodný datový formát pro uložení obrazu a obraz uložit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Příprava snímku pro další zpracování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předtiskovou úpravu snímku, nastavit rozlišení a velikost a převést do tiskového modelu CMYK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Archivování obrazových materiálů a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uložení digitálních dat na vhodné médium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možnosti archivace obrazových materiálů (filmů, fotografií, tisků)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druhy materiálů vhodných pro tisk obrazu, popsat jejich vlastnosti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Nastavit funkce a připravit tiskárnu pro tisk obrazu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Vytisknout kontrolní náhled snímku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digitálního obrazu pro export na web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Předvést stahování snímku z internetu do počítače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Vedení povinné dokumentace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Orientovat se v právních předpisech v oblasti ochrany osobních dat a autorských práv</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 vedení zakázkové knihy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zhotovenou zakázku při předání zákazníkovi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z toho minimálně jeden rok v období posledních dvou let před podáním žádosti o udělení autorizace.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nebo odborného výcviku v oblasti fotografie,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příslušenství, kalibrační sonda, počítač s vhodným programem pro zpracování digitální fotografie, tiskárna, internet.</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Institut tvůrčí fotografie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Polygrafická Praha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Deník Sport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XERTECa.s.</w:t>
      </w:r>
    </w:p>
    <w:p>
      <w:pPr>
        <w:pStyle w:val="P21"/>
        <w:framePr w:w="7654" w:h="331" w:hRule="exact" w:wrap="none" w:vAnchor="page" w:hAnchor="margin" w:x="28" w:y="15940"/>
        <w:rPr>
          <w:rStyle w:val="C16"/>
          <w:rtl w:val="0"/>
        </w:rPr>
      </w:pPr>
      <w:r>
        <w:rPr>
          <w:rStyle w:val="C16"/>
          <w:rtl w:val="0"/>
        </w:rPr>
        <w:t>Fotograf/fotografka pro DTP studio, 1.11.2026 1:30:48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AB9E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2634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