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1623A7" Type="http://schemas.openxmlformats.org/officeDocument/2006/relationships/officeDocument" Target="/word/document.xml" /><Relationship Id="coreR581623A7" Type="http://schemas.openxmlformats.org/package/2006/relationships/metadata/core-properties" Target="/docProps/core.xml" /><Relationship Id="customR581623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Reklamní a módní fotograf/fotografka (kód: 34-032-N)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Reklamní a módní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reklamní a módní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reklamního snímku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módního snímku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Prezentace prací v závislosti na konkrétní situaci při jednání se zákazníkem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10.09.2024</w:t>
      </w:r>
    </w:p>
    <w:p>
      <w:pPr>
        <w:pStyle w:val="P21"/>
        <w:framePr w:w="7654" w:h="331" w:hRule="exact" w:wrap="none" w:vAnchor="page" w:hAnchor="margin" w:x="28" w:y="15940"/>
        <w:rPr>
          <w:rStyle w:val="C16"/>
          <w:rtl w:val="0"/>
        </w:rPr>
      </w:pPr>
      <w:r>
        <w:rPr>
          <w:rStyle w:val="C16"/>
          <w:rtl w:val="0"/>
        </w:rPr>
        <w:t>Reklamní a módní fotograf/fotografka, 1.11.2026 3:00:21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reklamní fotografii, vysvětlit rozdíly mezi trvalým a zábleskovým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reklamního a módního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reklamní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1.11.2026 3:00:21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reklamní a módní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fotografický přístroj, popsat jeho technické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vhodné fotografické příslušenství pro různé práce v oblasti reklamní a módní fotografie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vybavení ateliéru vhodného pro fotografování reklamní a módní fotografie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reklamního snímku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snímku s použitím reklamních prvků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reklamní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Zhotovení módního snímku</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Sestavit kompozici módního snímku s využitím modelky</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Nastavit osvětlení scény, zvolit vhodný model osvětlení</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Zhotovit módní snímek s použitím vhodné fotografické techniky</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591"/>
        <w:rPr>
          <w:rStyle w:val="C3"/>
          <w:rtl w:val="0"/>
        </w:rPr>
      </w:pPr>
    </w:p>
    <w:p>
      <w:pPr>
        <w:pStyle w:val="P17"/>
        <w:framePr w:w="6658" w:h="704" w:hRule="exact" w:wrap="none" w:vAnchor="page" w:hAnchor="margin" w:x="71" w:y="11647"/>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11591"/>
        <w:rPr>
          <w:rStyle w:val="C3"/>
          <w:rtl w:val="0"/>
        </w:rPr>
      </w:pPr>
    </w:p>
    <w:p>
      <w:pPr>
        <w:pStyle w:val="P31"/>
        <w:framePr w:w="3839" w:h="704"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607" w:hRule="exact" w:wrap="none" w:vAnchor="page" w:hAnchor="margin" w:x="45" w:y="13787"/>
        <w:rPr>
          <w:rStyle w:val="C3"/>
          <w:rtl w:val="0"/>
        </w:rPr>
      </w:pPr>
    </w:p>
    <w:p>
      <w:pPr>
        <w:pStyle w:val="P13"/>
        <w:framePr w:w="6658" w:h="480" w:hRule="exact" w:wrap="none" w:vAnchor="page" w:hAnchor="margin" w:x="71" w:y="13843"/>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13787"/>
        <w:rPr>
          <w:rStyle w:val="C3"/>
          <w:rtl w:val="0"/>
        </w:rPr>
      </w:pPr>
    </w:p>
    <w:p>
      <w:pPr>
        <w:pStyle w:val="P29"/>
        <w:framePr w:w="3839" w:h="480" w:hRule="exact" w:wrap="none" w:vAnchor="page" w:hAnchor="margin" w:x="6856" w:y="13843"/>
        <w:rPr>
          <w:rStyle w:val="C21"/>
          <w:rtl w:val="0"/>
        </w:rPr>
      </w:pPr>
      <w:r>
        <w:rPr>
          <w:rStyle w:val="C21"/>
          <w:rtl w:val="0"/>
        </w:rPr>
        <w:t>Písemné a 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b) Uvést druhy materiálů vhodných pro tisk obrazu, popsat jejich vlastnosti</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12"/>
        <w:framePr w:w="6710" w:h="376" w:hRule="exact" w:wrap="none" w:vAnchor="page" w:hAnchor="margin" w:x="45" w:y="14770"/>
        <w:rPr>
          <w:rStyle w:val="C3"/>
          <w:rtl w:val="0"/>
        </w:rPr>
      </w:pPr>
    </w:p>
    <w:p>
      <w:pPr>
        <w:pStyle w:val="P13"/>
        <w:framePr w:w="6658" w:h="249" w:hRule="exact" w:wrap="none" w:vAnchor="page" w:hAnchor="margin" w:x="71" w:y="14826"/>
        <w:rPr>
          <w:rStyle w:val="C11"/>
          <w:rtl w:val="0"/>
        </w:rPr>
      </w:pPr>
      <w:r>
        <w:rPr>
          <w:rStyle w:val="C11"/>
          <w:rtl w:val="0"/>
        </w:rPr>
        <w:t>c) Nastavit funkce a připravit tiskárnu pro tisk obrazu</w:t>
      </w:r>
    </w:p>
    <w:p>
      <w:pPr>
        <w:pStyle w:val="P28"/>
        <w:framePr w:w="3921" w:h="376" w:hRule="exact" w:wrap="none" w:vAnchor="page" w:hAnchor="margin" w:x="6800" w:y="14770"/>
        <w:rPr>
          <w:rStyle w:val="C3"/>
          <w:rtl w:val="0"/>
        </w:rPr>
      </w:pPr>
    </w:p>
    <w:p>
      <w:pPr>
        <w:pStyle w:val="P29"/>
        <w:framePr w:w="3839" w:h="249" w:hRule="exact" w:wrap="none" w:vAnchor="page" w:hAnchor="margin" w:x="6856" w:y="14826"/>
        <w:rPr>
          <w:rStyle w:val="C21"/>
          <w:rtl w:val="0"/>
        </w:rPr>
      </w:pPr>
      <w:r>
        <w:rPr>
          <w:rStyle w:val="C21"/>
          <w:rtl w:val="0"/>
        </w:rPr>
        <w:t>Praktické předvedení</w:t>
      </w:r>
    </w:p>
    <w:p>
      <w:pPr>
        <w:pStyle w:val="P16"/>
        <w:framePr w:w="6710" w:h="376" w:hRule="exact" w:wrap="none" w:vAnchor="page" w:hAnchor="margin" w:x="45" w:y="15146"/>
        <w:rPr>
          <w:rStyle w:val="C3"/>
          <w:rtl w:val="0"/>
        </w:rPr>
      </w:pPr>
    </w:p>
    <w:p>
      <w:pPr>
        <w:pStyle w:val="P17"/>
        <w:framePr w:w="6658" w:h="249" w:hRule="exact" w:wrap="none" w:vAnchor="page" w:hAnchor="margin" w:x="71" w:y="15202"/>
        <w:rPr>
          <w:rStyle w:val="C13"/>
          <w:rtl w:val="0"/>
        </w:rPr>
      </w:pPr>
      <w:r>
        <w:rPr>
          <w:rStyle w:val="C13"/>
          <w:rtl w:val="0"/>
        </w:rPr>
        <w:t>d) Vytisknout kontrolní náhled snímku</w:t>
      </w:r>
    </w:p>
    <w:p>
      <w:pPr>
        <w:pStyle w:val="P30"/>
        <w:framePr w:w="3921" w:h="376" w:hRule="exact" w:wrap="none" w:vAnchor="page" w:hAnchor="margin" w:x="6800" w:y="15146"/>
        <w:rPr>
          <w:rStyle w:val="C3"/>
          <w:rtl w:val="0"/>
        </w:rPr>
      </w:pPr>
    </w:p>
    <w:p>
      <w:pPr>
        <w:pStyle w:val="P31"/>
        <w:framePr w:w="3839" w:h="249" w:hRule="exact" w:wrap="none" w:vAnchor="page" w:hAnchor="margin" w:x="6856" w:y="15202"/>
        <w:rPr>
          <w:rStyle w:val="C22"/>
          <w:rtl w:val="0"/>
        </w:rPr>
      </w:pPr>
      <w:r>
        <w:rPr>
          <w:rStyle w:val="C22"/>
          <w:rtl w:val="0"/>
        </w:rPr>
        <w:t>Praktické předvedení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1.11.2026 3:00:21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jednoduchou montáž reklamního snímku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předtiskovou úpravu snímku a převedení do tiskového modelu CMYK</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Archivování obrazových materiálů a digitálních dat</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Provést uložení digitálních dat na vhodné médium</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d) Popsat možnosti archivace obrazových materiálů (filmů, fotografií, tisků)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Příprava digitálního obrazu pro export na web</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Praktické předvedení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b) Předvést stahování snímku z internetu do počítače</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1.11.2026 3:00:21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reklamní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1.11.2026 3:00:21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Reklamní a módní fotograf/fotografka, 1.11.2026 3:00:21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dalšího příslušenství a rekvizit, počítač s vhodným programem pro zpracování digitální fotografie, tiskárna, internet, lidský model.</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Reklamní a módní fotograf/fotografka, 1.11.2026 3:00:21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Reklamní a módní fotograf/fotografka, 1.11.2026 3:00:21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Reklamní a módní fotograf/fotografka, 1.11.2026 3:00:21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F8BF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3A0C6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