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834089" Type="http://schemas.openxmlformats.org/officeDocument/2006/relationships/officeDocument" Target="/word/document.xml" /><Relationship Id="coreR50834089" Type="http://schemas.openxmlformats.org/package/2006/relationships/metadata/core-properties" Target="/docProps/core.xml" /><Relationship Id="customR508340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 pro zhotovování, montáž a opravy dřevostaveb (kód: 36-073-H)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 pro zhotovování, montáž a opravy dřevostaveb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 dřevostaveb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dřevěných prefabrikovaných sendvičových panelů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dřevěných prefabrikovaných sendvičových panelů na stavbě</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skeletové konstrukce dřevostaveb</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Montáž skeletové konstrukce dřevostaveb na stavbě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Prokazování znalostí provádění ochrany dřevěných konstrukcí proti klimatickým vlivům a biotickým škůdcům</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Strojní obrábění dřevěných materiálů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Obsluha dřevoobráběcích strojů a strojních zařízení</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Doprava materiálu a uložení na místě zpracování</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2</w:t>
      </w:r>
    </w:p>
    <w:p>
      <w:pPr>
        <w:pStyle w:val="P7"/>
        <w:framePr w:w="8788" w:h="340" w:hRule="exact" w:wrap="none" w:vAnchor="page" w:hAnchor="margin" w:x="28" w:y="12995"/>
        <w:rPr>
          <w:rStyle w:val="C8"/>
          <w:rtl w:val="0"/>
        </w:rPr>
      </w:pPr>
      <w:r>
        <w:rPr>
          <w:rStyle w:val="C8"/>
          <w:rtl w:val="0"/>
        </w:rPr>
        <w:t>Platnost standardu</w:t>
      </w:r>
    </w:p>
    <w:p>
      <w:pPr>
        <w:pStyle w:val="P20"/>
        <w:framePr w:w="4283" w:h="248" w:hRule="exact" w:wrap="none" w:vAnchor="page" w:hAnchor="margin" w:x="28" w:y="13335"/>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Tesař pro zhotovování, montáž a opravy dřevostaveb, 13.6.2026 11:46:39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547" w:hRule="exact" w:wrap="none" w:vAnchor="page" w:hAnchor="margin" w:x="28" w:y="7967"/>
        <w:rPr>
          <w:rStyle w:val="C18"/>
          <w:rtl w:val="0"/>
        </w:rPr>
      </w:pPr>
      <w:r>
        <w:rPr>
          <w:rStyle w:val="C18"/>
          <w:rtl w:val="0"/>
        </w:rPr>
        <w:t>Návrh pracovních postupů pro zhotovování, montáž, demontáž a opravy tesařských konstrukcí dřevostaveb</w:t>
      </w:r>
    </w:p>
    <w:p>
      <w:pPr>
        <w:pStyle w:val="P24"/>
        <w:framePr w:w="6713" w:h="376" w:hRule="exact" w:wrap="none" w:vAnchor="page" w:hAnchor="margin" w:x="45" w:y="8614"/>
        <w:rPr>
          <w:rStyle w:val="C3"/>
          <w:rtl w:val="0"/>
        </w:rPr>
      </w:pPr>
    </w:p>
    <w:p>
      <w:pPr>
        <w:pStyle w:val="P25"/>
        <w:framePr w:w="6661" w:h="249" w:hRule="exact" w:wrap="none" w:vAnchor="page" w:hAnchor="margin" w:x="71" w:y="8685"/>
        <w:rPr>
          <w:rStyle w:val="C19"/>
          <w:rtl w:val="0"/>
        </w:rPr>
      </w:pPr>
      <w:r>
        <w:rPr>
          <w:rStyle w:val="C19"/>
          <w:rtl w:val="0"/>
        </w:rPr>
        <w:t>Kritéria hodnocení</w:t>
      </w:r>
    </w:p>
    <w:p>
      <w:pPr>
        <w:pStyle w:val="P26"/>
        <w:framePr w:w="3918" w:h="376" w:hRule="exact" w:wrap="none" w:vAnchor="page" w:hAnchor="margin" w:x="6803" w:y="8614"/>
        <w:rPr>
          <w:rStyle w:val="C3"/>
          <w:rtl w:val="0"/>
        </w:rPr>
      </w:pPr>
    </w:p>
    <w:p>
      <w:pPr>
        <w:pStyle w:val="P27"/>
        <w:framePr w:w="3836" w:h="249" w:hRule="exact" w:wrap="none" w:vAnchor="page" w:hAnchor="margin" w:x="6859" w:y="8685"/>
        <w:rPr>
          <w:rStyle w:val="C20"/>
          <w:rtl w:val="0"/>
        </w:rPr>
      </w:pPr>
      <w:r>
        <w:rPr>
          <w:rStyle w:val="C20"/>
          <w:rtl w:val="0"/>
        </w:rPr>
        <w:t>Způsoby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a) Navrhnout pracovní postup pro zadaný úkol</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s ústním odůvodněním</w:t>
      </w:r>
    </w:p>
    <w:p>
      <w:pPr>
        <w:pStyle w:val="P16"/>
        <w:framePr w:w="6710" w:h="376" w:hRule="exact" w:wrap="none" w:vAnchor="page" w:hAnchor="margin" w:x="45" w:y="9597"/>
        <w:rPr>
          <w:rStyle w:val="C3"/>
          <w:rtl w:val="0"/>
        </w:rPr>
      </w:pPr>
    </w:p>
    <w:p>
      <w:pPr>
        <w:pStyle w:val="P17"/>
        <w:framePr w:w="6658" w:h="249" w:hRule="exact" w:wrap="none" w:vAnchor="page" w:hAnchor="margin" w:x="71" w:y="9653"/>
        <w:rPr>
          <w:rStyle w:val="C13"/>
          <w:rtl w:val="0"/>
        </w:rPr>
      </w:pPr>
      <w:r>
        <w:rPr>
          <w:rStyle w:val="C13"/>
          <w:rtl w:val="0"/>
        </w:rPr>
        <w:t>b) Vysvětlit a odůvodnit pracovní postup</w:t>
      </w:r>
    </w:p>
    <w:p>
      <w:pPr>
        <w:pStyle w:val="P30"/>
        <w:framePr w:w="3921" w:h="376" w:hRule="exact" w:wrap="none" w:vAnchor="page" w:hAnchor="margin" w:x="6800" w:y="9597"/>
        <w:rPr>
          <w:rStyle w:val="C3"/>
          <w:rtl w:val="0"/>
        </w:rPr>
      </w:pPr>
    </w:p>
    <w:p>
      <w:pPr>
        <w:pStyle w:val="P31"/>
        <w:framePr w:w="3839" w:h="249" w:hRule="exact" w:wrap="none" w:vAnchor="page" w:hAnchor="margin" w:x="6856" w:y="9653"/>
        <w:rPr>
          <w:rStyle w:val="C22"/>
          <w:rtl w:val="0"/>
        </w:rPr>
      </w:pPr>
      <w:r>
        <w:rPr>
          <w:rStyle w:val="C22"/>
          <w:rtl w:val="0"/>
        </w:rPr>
        <w:t>Ústní ověření</w:t>
      </w:r>
    </w:p>
    <w:p>
      <w:pPr>
        <w:pStyle w:val="P32"/>
        <w:framePr w:w="10710" w:h="248" w:hRule="exact" w:wrap="none" w:vAnchor="page" w:hAnchor="margin" w:x="28" w:y="10087"/>
        <w:rPr>
          <w:rStyle w:val="C23"/>
          <w:rtl w:val="0"/>
        </w:rPr>
      </w:pPr>
      <w:r>
        <w:rPr>
          <w:rStyle w:val="C23"/>
          <w:rtl w:val="0"/>
        </w:rPr>
        <w:t>Je třeba splnit obě kritéria s přihlédnutím k ČSN 73 2810.</w:t>
      </w:r>
    </w:p>
    <w:p>
      <w:pPr>
        <w:pStyle w:val="P23"/>
        <w:framePr w:w="10710" w:h="340" w:hRule="exact" w:wrap="none" w:vAnchor="page" w:hAnchor="margin" w:x="28" w:y="10522"/>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a) Číst výkresy tesařských konstrukcí (ČSN 01 3487, ČSN 01 3431)</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Praktické předvedení s ústním vysvětlením</w:t>
      </w:r>
    </w:p>
    <w:p>
      <w:pPr>
        <w:pStyle w:val="P16"/>
        <w:framePr w:w="6710" w:h="376" w:hRule="exact" w:wrap="none" w:vAnchor="page" w:hAnchor="margin" w:x="45" w:y="11714"/>
        <w:rPr>
          <w:rStyle w:val="C3"/>
          <w:rtl w:val="0"/>
        </w:rPr>
      </w:pPr>
    </w:p>
    <w:p>
      <w:pPr>
        <w:pStyle w:val="P17"/>
        <w:framePr w:w="6658" w:h="249" w:hRule="exact" w:wrap="none" w:vAnchor="page" w:hAnchor="margin" w:x="71" w:y="11770"/>
        <w:rPr>
          <w:rStyle w:val="C13"/>
          <w:rtl w:val="0"/>
        </w:rPr>
      </w:pPr>
      <w:r>
        <w:rPr>
          <w:rStyle w:val="C13"/>
          <w:rtl w:val="0"/>
        </w:rPr>
        <w:t>b) Zaměřit tesařskou nebo navazující stavební konstrukci</w:t>
      </w:r>
    </w:p>
    <w:p>
      <w:pPr>
        <w:pStyle w:val="P30"/>
        <w:framePr w:w="3921" w:h="376" w:hRule="exact" w:wrap="none" w:vAnchor="page" w:hAnchor="margin" w:x="6800" w:y="11714"/>
        <w:rPr>
          <w:rStyle w:val="C3"/>
          <w:rtl w:val="0"/>
        </w:rPr>
      </w:pPr>
    </w:p>
    <w:p>
      <w:pPr>
        <w:pStyle w:val="P31"/>
        <w:framePr w:w="3839" w:h="249" w:hRule="exact" w:wrap="none" w:vAnchor="page" w:hAnchor="margin" w:x="6856" w:y="11770"/>
        <w:rPr>
          <w:rStyle w:val="C22"/>
          <w:rtl w:val="0"/>
        </w:rPr>
      </w:pPr>
      <w:r>
        <w:rPr>
          <w:rStyle w:val="C22"/>
          <w:rtl w:val="0"/>
        </w:rPr>
        <w:t>Praktické předvedení s ústním vysvětlením</w:t>
      </w:r>
    </w:p>
    <w:p>
      <w:pPr>
        <w:pStyle w:val="P12"/>
        <w:framePr w:w="6710" w:h="376" w:hRule="exact" w:wrap="none" w:vAnchor="page" w:hAnchor="margin" w:x="45" w:y="12090"/>
        <w:rPr>
          <w:rStyle w:val="C3"/>
          <w:rtl w:val="0"/>
        </w:rPr>
      </w:pPr>
    </w:p>
    <w:p>
      <w:pPr>
        <w:pStyle w:val="P13"/>
        <w:framePr w:w="6658" w:h="249" w:hRule="exact" w:wrap="none" w:vAnchor="page" w:hAnchor="margin" w:x="71" w:y="12146"/>
        <w:rPr>
          <w:rStyle w:val="C11"/>
          <w:rtl w:val="0"/>
        </w:rPr>
      </w:pPr>
      <w:r>
        <w:rPr>
          <w:rStyle w:val="C11"/>
          <w:rtl w:val="0"/>
        </w:rPr>
        <w:t>c) Volit pracovní pomůcky a nářadí</w:t>
      </w:r>
    </w:p>
    <w:p>
      <w:pPr>
        <w:pStyle w:val="P28"/>
        <w:framePr w:w="3921" w:h="376" w:hRule="exact" w:wrap="none" w:vAnchor="page" w:hAnchor="margin" w:x="6800" w:y="12090"/>
        <w:rPr>
          <w:rStyle w:val="C3"/>
          <w:rtl w:val="0"/>
        </w:rPr>
      </w:pPr>
    </w:p>
    <w:p>
      <w:pPr>
        <w:pStyle w:val="P29"/>
        <w:framePr w:w="3839" w:h="249" w:hRule="exact" w:wrap="none" w:vAnchor="page" w:hAnchor="margin" w:x="6856" w:y="12146"/>
        <w:rPr>
          <w:rStyle w:val="C21"/>
          <w:rtl w:val="0"/>
        </w:rPr>
      </w:pPr>
      <w:r>
        <w:rPr>
          <w:rStyle w:val="C21"/>
          <w:rtl w:val="0"/>
        </w:rPr>
        <w:t>Praktické předvedení s ústním vysvětlením</w:t>
      </w:r>
    </w:p>
    <w:p>
      <w:pPr>
        <w:pStyle w:val="P16"/>
        <w:framePr w:w="6710" w:h="376" w:hRule="exact" w:wrap="none" w:vAnchor="page" w:hAnchor="margin" w:x="45" w:y="12466"/>
        <w:rPr>
          <w:rStyle w:val="C3"/>
          <w:rtl w:val="0"/>
        </w:rPr>
      </w:pPr>
    </w:p>
    <w:p>
      <w:pPr>
        <w:pStyle w:val="P17"/>
        <w:framePr w:w="6658" w:h="249" w:hRule="exact" w:wrap="none" w:vAnchor="page" w:hAnchor="margin" w:x="71" w:y="12522"/>
        <w:rPr>
          <w:rStyle w:val="C13"/>
          <w:rtl w:val="0"/>
        </w:rPr>
      </w:pPr>
      <w:r>
        <w:rPr>
          <w:rStyle w:val="C13"/>
          <w:rtl w:val="0"/>
        </w:rPr>
        <w:t>d) Rozvrhnout konstrukční prvky</w:t>
      </w:r>
    </w:p>
    <w:p>
      <w:pPr>
        <w:pStyle w:val="P30"/>
        <w:framePr w:w="3921" w:h="376" w:hRule="exact" w:wrap="none" w:vAnchor="page" w:hAnchor="margin" w:x="6800" w:y="12466"/>
        <w:rPr>
          <w:rStyle w:val="C3"/>
          <w:rtl w:val="0"/>
        </w:rPr>
      </w:pPr>
    </w:p>
    <w:p>
      <w:pPr>
        <w:pStyle w:val="P31"/>
        <w:framePr w:w="3839" w:h="249" w:hRule="exact" w:wrap="none" w:vAnchor="page" w:hAnchor="margin" w:x="6856" w:y="12522"/>
        <w:rPr>
          <w:rStyle w:val="C22"/>
          <w:rtl w:val="0"/>
        </w:rPr>
      </w:pPr>
      <w:r>
        <w:rPr>
          <w:rStyle w:val="C22"/>
          <w:rtl w:val="0"/>
        </w:rPr>
        <w:t>Praktické předvedení s ústním vysvětlením</w:t>
      </w:r>
    </w:p>
    <w:p>
      <w:pPr>
        <w:pStyle w:val="P12"/>
        <w:framePr w:w="6710" w:h="376" w:hRule="exact" w:wrap="none" w:vAnchor="page" w:hAnchor="margin" w:x="45" w:y="12843"/>
        <w:rPr>
          <w:rStyle w:val="C3"/>
          <w:rtl w:val="0"/>
        </w:rPr>
      </w:pPr>
    </w:p>
    <w:p>
      <w:pPr>
        <w:pStyle w:val="P13"/>
        <w:framePr w:w="6658" w:h="249" w:hRule="exact" w:wrap="none" w:vAnchor="page" w:hAnchor="margin" w:x="71" w:y="12899"/>
        <w:rPr>
          <w:rStyle w:val="C11"/>
          <w:rtl w:val="0"/>
        </w:rPr>
      </w:pPr>
      <w:r>
        <w:rPr>
          <w:rStyle w:val="C11"/>
          <w:rtl w:val="0"/>
        </w:rPr>
        <w:t>e) Měřit, rozvrhovat a orýsovat dřevěné prvky podle zadání</w:t>
      </w:r>
    </w:p>
    <w:p>
      <w:pPr>
        <w:pStyle w:val="P28"/>
        <w:framePr w:w="3921" w:h="376" w:hRule="exact" w:wrap="none" w:vAnchor="page" w:hAnchor="margin" w:x="6800" w:y="12843"/>
        <w:rPr>
          <w:rStyle w:val="C3"/>
          <w:rtl w:val="0"/>
        </w:rPr>
      </w:pPr>
    </w:p>
    <w:p>
      <w:pPr>
        <w:pStyle w:val="P29"/>
        <w:framePr w:w="3839" w:h="249" w:hRule="exact" w:wrap="none" w:vAnchor="page" w:hAnchor="margin" w:x="6856" w:y="12899"/>
        <w:rPr>
          <w:rStyle w:val="C21"/>
          <w:rtl w:val="0"/>
        </w:rPr>
      </w:pPr>
      <w:r>
        <w:rPr>
          <w:rStyle w:val="C21"/>
          <w:rtl w:val="0"/>
        </w:rPr>
        <w:t>Praktické předvedení s ústním vysvětlením</w:t>
      </w:r>
    </w:p>
    <w:p>
      <w:pPr>
        <w:pStyle w:val="P16"/>
        <w:framePr w:w="6710" w:h="376" w:hRule="exact" w:wrap="none" w:vAnchor="page" w:hAnchor="margin" w:x="45" w:y="13219"/>
        <w:rPr>
          <w:rStyle w:val="C3"/>
          <w:rtl w:val="0"/>
        </w:rPr>
      </w:pPr>
    </w:p>
    <w:p>
      <w:pPr>
        <w:pStyle w:val="P17"/>
        <w:framePr w:w="6658" w:h="249" w:hRule="exact" w:wrap="none" w:vAnchor="page" w:hAnchor="margin" w:x="71" w:y="13275"/>
        <w:rPr>
          <w:rStyle w:val="C13"/>
          <w:rtl w:val="0"/>
        </w:rPr>
      </w:pPr>
      <w:r>
        <w:rPr>
          <w:rStyle w:val="C13"/>
          <w:rtl w:val="0"/>
        </w:rPr>
        <w:t>f) Graficky konstruovat délky nárožních a úžlabních krokví</w:t>
      </w:r>
    </w:p>
    <w:p>
      <w:pPr>
        <w:pStyle w:val="P30"/>
        <w:framePr w:w="3921" w:h="376" w:hRule="exact" w:wrap="none" w:vAnchor="page" w:hAnchor="margin" w:x="6800" w:y="13219"/>
        <w:rPr>
          <w:rStyle w:val="C3"/>
          <w:rtl w:val="0"/>
        </w:rPr>
      </w:pPr>
    </w:p>
    <w:p>
      <w:pPr>
        <w:pStyle w:val="P31"/>
        <w:framePr w:w="3839" w:h="249" w:hRule="exact" w:wrap="none" w:vAnchor="page" w:hAnchor="margin" w:x="6856" w:y="13275"/>
        <w:rPr>
          <w:rStyle w:val="C22"/>
          <w:rtl w:val="0"/>
        </w:rPr>
      </w:pPr>
      <w:r>
        <w:rPr>
          <w:rStyle w:val="C22"/>
          <w:rtl w:val="0"/>
        </w:rPr>
        <w:t>Praktické předvedení s ústním vysvětlením</w:t>
      </w:r>
    </w:p>
    <w:p>
      <w:pPr>
        <w:pStyle w:val="P32"/>
        <w:framePr w:w="10710" w:h="248" w:hRule="exact" w:wrap="none" w:vAnchor="page" w:hAnchor="margin" w:x="28" w:y="13709"/>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 pro zhotovování, montáž a opravy dřevostaveb, 13.6.2026 11:46:39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3420,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Definovat parametry a odchylky ‒ ústní nebo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CSN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nebo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vysvětlením</w:t>
      </w:r>
    </w:p>
    <w:p>
      <w:pPr>
        <w:pStyle w:val="P32"/>
        <w:framePr w:w="10710" w:h="248" w:hRule="exact" w:wrap="none" w:vAnchor="page" w:hAnchor="margin" w:x="28" w:y="11618"/>
        <w:rPr>
          <w:rStyle w:val="C23"/>
          <w:rtl w:val="0"/>
        </w:rPr>
      </w:pPr>
      <w:r>
        <w:rPr>
          <w:rStyle w:val="C23"/>
          <w:rtl w:val="0"/>
        </w:rPr>
        <w:t>Je třeba splnit obě kritéria s přihlédnutím k CSN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zadání</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ústním vysvětlením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montáž a opravy dřevostaveb, 13.6.2026 11:46:39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podle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ústním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konstrukci podle výkresové dokumentace</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ústním vysvětlením</w:t>
      </w:r>
    </w:p>
    <w:p>
      <w:pPr>
        <w:pStyle w:val="P16"/>
        <w:framePr w:w="6710" w:h="607" w:hRule="exact" w:wrap="none" w:vAnchor="page" w:hAnchor="margin" w:x="45" w:y="8551"/>
        <w:rPr>
          <w:rStyle w:val="C3"/>
          <w:rtl w:val="0"/>
        </w:rPr>
      </w:pPr>
    </w:p>
    <w:p>
      <w:pPr>
        <w:pStyle w:val="P17"/>
        <w:framePr w:w="6658" w:h="480" w:hRule="exact" w:wrap="none" w:vAnchor="page" w:hAnchor="margin" w:x="71" w:y="8607"/>
        <w:rPr>
          <w:rStyle w:val="C13"/>
          <w:rtl w:val="0"/>
        </w:rPr>
      </w:pPr>
      <w:r>
        <w:rPr>
          <w:rStyle w:val="C13"/>
          <w:rtl w:val="0"/>
        </w:rPr>
        <w:t>d) Dodržovat předpisy BOZP, používat osobní ochranné pracovní prostředky</w:t>
      </w:r>
    </w:p>
    <w:p>
      <w:pPr>
        <w:pStyle w:val="P30"/>
        <w:framePr w:w="3921" w:h="607" w:hRule="exact" w:wrap="none" w:vAnchor="page" w:hAnchor="margin" w:x="6800" w:y="8551"/>
        <w:rPr>
          <w:rStyle w:val="C3"/>
          <w:rtl w:val="0"/>
        </w:rPr>
      </w:pPr>
    </w:p>
    <w:p>
      <w:pPr>
        <w:pStyle w:val="P31"/>
        <w:framePr w:w="3839" w:h="480" w:hRule="exact" w:wrap="none" w:vAnchor="page" w:hAnchor="margin" w:x="6856" w:y="8607"/>
        <w:rPr>
          <w:rStyle w:val="C22"/>
          <w:rtl w:val="0"/>
        </w:rPr>
      </w:pPr>
      <w:r>
        <w:rPr>
          <w:rStyle w:val="C22"/>
          <w:rtl w:val="0"/>
        </w:rPr>
        <w:t>Praktické předvedení s ústním odůvodněním</w:t>
      </w:r>
    </w:p>
    <w:p>
      <w:pPr>
        <w:pStyle w:val="P32"/>
        <w:framePr w:w="10710" w:h="478" w:hRule="exact" w:wrap="none" w:vAnchor="page" w:hAnchor="margin" w:x="28" w:y="9272"/>
        <w:rPr>
          <w:rStyle w:val="C23"/>
          <w:rtl w:val="0"/>
        </w:rPr>
      </w:pPr>
      <w:r>
        <w:rPr>
          <w:rStyle w:val="C23"/>
          <w:rtl w:val="0"/>
        </w:rPr>
        <w:t>Je třeba splnit všechna kritéria s přihlédnutím k ČSN 01 3487, ČSN 01 3431, ČSN 73 2810, ČSN 73 3150, EN 336 a ČSN EN 912.</w:t>
      </w:r>
    </w:p>
    <w:p>
      <w:pPr>
        <w:pStyle w:val="P23"/>
        <w:framePr w:w="10710" w:h="340" w:hRule="exact" w:wrap="none" w:vAnchor="page" w:hAnchor="margin" w:x="28" w:y="9938"/>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10377"/>
        <w:rPr>
          <w:rStyle w:val="C3"/>
          <w:rtl w:val="0"/>
        </w:rPr>
      </w:pPr>
    </w:p>
    <w:p>
      <w:pPr>
        <w:pStyle w:val="P25"/>
        <w:framePr w:w="6661" w:h="249" w:hRule="exact" w:wrap="none" w:vAnchor="page" w:hAnchor="margin" w:x="71" w:y="10448"/>
        <w:rPr>
          <w:rStyle w:val="C19"/>
          <w:rtl w:val="0"/>
        </w:rPr>
      </w:pPr>
      <w:r>
        <w:rPr>
          <w:rStyle w:val="C19"/>
          <w:rtl w:val="0"/>
        </w:rPr>
        <w:t>Kritéria hodnocení</w:t>
      </w:r>
    </w:p>
    <w:p>
      <w:pPr>
        <w:pStyle w:val="P26"/>
        <w:framePr w:w="3918" w:h="376" w:hRule="exact" w:wrap="none" w:vAnchor="page" w:hAnchor="margin" w:x="6803" w:y="10377"/>
        <w:rPr>
          <w:rStyle w:val="C3"/>
          <w:rtl w:val="0"/>
        </w:rPr>
      </w:pPr>
    </w:p>
    <w:p>
      <w:pPr>
        <w:pStyle w:val="P27"/>
        <w:framePr w:w="3836" w:h="249" w:hRule="exact" w:wrap="none" w:vAnchor="page" w:hAnchor="margin" w:x="6859" w:y="10448"/>
        <w:rPr>
          <w:rStyle w:val="C20"/>
          <w:rtl w:val="0"/>
        </w:rPr>
      </w:pPr>
      <w:r>
        <w:rPr>
          <w:rStyle w:val="C20"/>
          <w:rtl w:val="0"/>
        </w:rPr>
        <w:t>Způsoby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a) Číst výkresy tesařských konstrukcí (ČSN 01 3487, ČSN 01 3431)</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 s ústním vysvětlením</w:t>
      </w:r>
    </w:p>
    <w:p>
      <w:pPr>
        <w:pStyle w:val="P16"/>
        <w:framePr w:w="6710" w:h="376" w:hRule="exact" w:wrap="none" w:vAnchor="page" w:hAnchor="margin" w:x="45" w:y="11130"/>
        <w:rPr>
          <w:rStyle w:val="C3"/>
          <w:rtl w:val="0"/>
        </w:rPr>
      </w:pPr>
    </w:p>
    <w:p>
      <w:pPr>
        <w:pStyle w:val="P17"/>
        <w:framePr w:w="6658" w:h="249" w:hRule="exact" w:wrap="none" w:vAnchor="page" w:hAnchor="margin" w:x="71" w:y="11186"/>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1130"/>
        <w:rPr>
          <w:rStyle w:val="C3"/>
          <w:rtl w:val="0"/>
        </w:rPr>
      </w:pPr>
    </w:p>
    <w:p>
      <w:pPr>
        <w:pStyle w:val="P31"/>
        <w:framePr w:w="3839" w:h="249" w:hRule="exact" w:wrap="none" w:vAnchor="page" w:hAnchor="margin" w:x="6856" w:y="11186"/>
        <w:rPr>
          <w:rStyle w:val="C22"/>
          <w:rtl w:val="0"/>
        </w:rPr>
      </w:pPr>
      <w:r>
        <w:rPr>
          <w:rStyle w:val="C22"/>
          <w:rtl w:val="0"/>
        </w:rPr>
        <w:t>Praktické předvedení s ústním vysvětlením</w:t>
      </w:r>
    </w:p>
    <w:p>
      <w:pPr>
        <w:pStyle w:val="P12"/>
        <w:framePr w:w="6710" w:h="376" w:hRule="exact" w:wrap="none" w:vAnchor="page" w:hAnchor="margin" w:x="45" w:y="11506"/>
        <w:rPr>
          <w:rStyle w:val="C3"/>
          <w:rtl w:val="0"/>
        </w:rPr>
      </w:pPr>
    </w:p>
    <w:p>
      <w:pPr>
        <w:pStyle w:val="P13"/>
        <w:framePr w:w="6658" w:h="249" w:hRule="exact" w:wrap="none" w:vAnchor="page" w:hAnchor="margin" w:x="71" w:y="11562"/>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506"/>
        <w:rPr>
          <w:rStyle w:val="C3"/>
          <w:rtl w:val="0"/>
        </w:rPr>
      </w:pPr>
    </w:p>
    <w:p>
      <w:pPr>
        <w:pStyle w:val="P29"/>
        <w:framePr w:w="3839" w:h="249" w:hRule="exact" w:wrap="none" w:vAnchor="page" w:hAnchor="margin" w:x="6856" w:y="11562"/>
        <w:rPr>
          <w:rStyle w:val="C21"/>
          <w:rtl w:val="0"/>
        </w:rPr>
      </w:pPr>
      <w:r>
        <w:rPr>
          <w:rStyle w:val="C21"/>
          <w:rtl w:val="0"/>
        </w:rPr>
        <w:t>Praktické předvedení s ústním vysvětlením</w:t>
      </w:r>
    </w:p>
    <w:p>
      <w:pPr>
        <w:pStyle w:val="P16"/>
        <w:framePr w:w="6710" w:h="376" w:hRule="exact" w:wrap="none" w:vAnchor="page" w:hAnchor="margin" w:x="45" w:y="11882"/>
        <w:rPr>
          <w:rStyle w:val="C3"/>
          <w:rtl w:val="0"/>
        </w:rPr>
      </w:pPr>
    </w:p>
    <w:p>
      <w:pPr>
        <w:pStyle w:val="P17"/>
        <w:framePr w:w="6658" w:h="249" w:hRule="exact" w:wrap="none" w:vAnchor="page" w:hAnchor="margin" w:x="71" w:y="11938"/>
        <w:rPr>
          <w:rStyle w:val="C13"/>
          <w:rtl w:val="0"/>
        </w:rPr>
      </w:pPr>
      <w:r>
        <w:rPr>
          <w:rStyle w:val="C13"/>
          <w:rtl w:val="0"/>
        </w:rPr>
        <w:t>d) Zhotovit tesařský spoj podle zadání</w:t>
      </w:r>
    </w:p>
    <w:p>
      <w:pPr>
        <w:pStyle w:val="P30"/>
        <w:framePr w:w="3921" w:h="376" w:hRule="exact" w:wrap="none" w:vAnchor="page" w:hAnchor="margin" w:x="6800" w:y="11882"/>
        <w:rPr>
          <w:rStyle w:val="C3"/>
          <w:rtl w:val="0"/>
        </w:rPr>
      </w:pPr>
    </w:p>
    <w:p>
      <w:pPr>
        <w:pStyle w:val="P31"/>
        <w:framePr w:w="3839" w:h="249" w:hRule="exact" w:wrap="none" w:vAnchor="page" w:hAnchor="margin" w:x="6856" w:y="11938"/>
        <w:rPr>
          <w:rStyle w:val="C22"/>
          <w:rtl w:val="0"/>
        </w:rPr>
      </w:pPr>
      <w:r>
        <w:rPr>
          <w:rStyle w:val="C22"/>
          <w:rtl w:val="0"/>
        </w:rPr>
        <w:t>Praktické předvedení s ústním vysvětlením</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e) Zhotovit spoj spojovacími prostředky podle zadání</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Praktické předvedení s ústním vysvětlením</w:t>
      </w:r>
    </w:p>
    <w:p>
      <w:pPr>
        <w:pStyle w:val="P16"/>
        <w:framePr w:w="6710" w:h="376" w:hRule="exact" w:wrap="none" w:vAnchor="page" w:hAnchor="margin" w:x="45" w:y="12635"/>
        <w:rPr>
          <w:rStyle w:val="C3"/>
          <w:rtl w:val="0"/>
        </w:rPr>
      </w:pPr>
    </w:p>
    <w:p>
      <w:pPr>
        <w:pStyle w:val="P17"/>
        <w:framePr w:w="6658" w:h="249" w:hRule="exact" w:wrap="none" w:vAnchor="page" w:hAnchor="margin" w:x="71" w:y="12691"/>
        <w:rPr>
          <w:rStyle w:val="C13"/>
          <w:rtl w:val="0"/>
        </w:rPr>
      </w:pPr>
      <w:r>
        <w:rPr>
          <w:rStyle w:val="C13"/>
          <w:rtl w:val="0"/>
        </w:rPr>
        <w:t>f) Kontrolovat provedenou konstrukci podle výkresové dokumentace</w:t>
      </w:r>
    </w:p>
    <w:p>
      <w:pPr>
        <w:pStyle w:val="P30"/>
        <w:framePr w:w="3921" w:h="376" w:hRule="exact" w:wrap="none" w:vAnchor="page" w:hAnchor="margin" w:x="6800" w:y="12635"/>
        <w:rPr>
          <w:rStyle w:val="C3"/>
          <w:rtl w:val="0"/>
        </w:rPr>
      </w:pPr>
    </w:p>
    <w:p>
      <w:pPr>
        <w:pStyle w:val="P31"/>
        <w:framePr w:w="3839" w:h="249" w:hRule="exact" w:wrap="none" w:vAnchor="page" w:hAnchor="margin" w:x="6856" w:y="12691"/>
        <w:rPr>
          <w:rStyle w:val="C22"/>
          <w:rtl w:val="0"/>
        </w:rPr>
      </w:pPr>
      <w:r>
        <w:rPr>
          <w:rStyle w:val="C22"/>
          <w:rtl w:val="0"/>
        </w:rPr>
        <w:t>Praktické předvedení s ústním vysvětlením</w:t>
      </w:r>
    </w:p>
    <w:p>
      <w:pPr>
        <w:pStyle w:val="P12"/>
        <w:framePr w:w="6710" w:h="376" w:hRule="exact" w:wrap="none" w:vAnchor="page" w:hAnchor="margin" w:x="45" w:y="13011"/>
        <w:rPr>
          <w:rStyle w:val="C3"/>
          <w:rtl w:val="0"/>
        </w:rPr>
      </w:pPr>
    </w:p>
    <w:p>
      <w:pPr>
        <w:pStyle w:val="P13"/>
        <w:framePr w:w="6658" w:h="249" w:hRule="exact" w:wrap="none" w:vAnchor="page" w:hAnchor="margin" w:x="71" w:y="13067"/>
        <w:rPr>
          <w:rStyle w:val="C11"/>
          <w:rtl w:val="0"/>
        </w:rPr>
      </w:pPr>
      <w:r>
        <w:rPr>
          <w:rStyle w:val="C11"/>
          <w:rtl w:val="0"/>
        </w:rPr>
        <w:t>g) Dodržovat předpisy BOZP, používat osobní ochranné pracovní prostředky</w:t>
      </w:r>
    </w:p>
    <w:p>
      <w:pPr>
        <w:pStyle w:val="P28"/>
        <w:framePr w:w="3921" w:h="376" w:hRule="exact" w:wrap="none" w:vAnchor="page" w:hAnchor="margin" w:x="6800" w:y="13011"/>
        <w:rPr>
          <w:rStyle w:val="C3"/>
          <w:rtl w:val="0"/>
        </w:rPr>
      </w:pPr>
    </w:p>
    <w:p>
      <w:pPr>
        <w:pStyle w:val="P29"/>
        <w:framePr w:w="3839" w:h="249" w:hRule="exact" w:wrap="none" w:vAnchor="page" w:hAnchor="margin" w:x="6856" w:y="13067"/>
        <w:rPr>
          <w:rStyle w:val="C21"/>
          <w:rtl w:val="0"/>
        </w:rPr>
      </w:pPr>
      <w:r>
        <w:rPr>
          <w:rStyle w:val="C21"/>
          <w:rtl w:val="0"/>
        </w:rPr>
        <w:t>Praktické předvedení</w:t>
      </w:r>
    </w:p>
    <w:p>
      <w:pPr>
        <w:pStyle w:val="P32"/>
        <w:framePr w:w="10710" w:h="248" w:hRule="exact" w:wrap="none" w:vAnchor="page" w:hAnchor="margin" w:x="28" w:y="13501"/>
        <w:rPr>
          <w:rStyle w:val="C23"/>
          <w:rtl w:val="0"/>
        </w:rPr>
      </w:pPr>
      <w:r>
        <w:rPr>
          <w:rStyle w:val="C23"/>
          <w:rtl w:val="0"/>
        </w:rPr>
        <w:t>Je třeba splnit všechna kritéria s přihlédnutím k ČSN 01 3487, ČSN 01 3431ČSN 73 3150 a ČSN EN 912.</w:t>
      </w:r>
    </w:p>
    <w:p>
      <w:pPr>
        <w:pStyle w:val="P21"/>
        <w:framePr w:w="7654" w:h="331" w:hRule="exact" w:wrap="none" w:vAnchor="page" w:hAnchor="margin" w:x="28" w:y="15940"/>
        <w:rPr>
          <w:rStyle w:val="C16"/>
          <w:rtl w:val="0"/>
        </w:rPr>
      </w:pPr>
      <w:r>
        <w:rPr>
          <w:rStyle w:val="C16"/>
          <w:rtl w:val="0"/>
        </w:rPr>
        <w:t>Tesař pro zhotovování, montáž a opravy dřevostaveb, 13.6.2026 11:46:39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dřevěných prefabrikovaných sendvičových panelů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sendvičových panelů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nosný rám panelu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ochranu rámu proti biotickým škůdcům a klimatickým vlivům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Vložit tepelnou izolaci a parotěsnou zábranu do panelu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Opláštit panel velkoplošnými deskami nebo palubkami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ochranu opláštění proti biotickým škůdcům a klimatickým vlivům</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Kontrolovat provedenou konstrukci podle výkresové dokumentace</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ústním vysvětlením</w:t>
      </w:r>
    </w:p>
    <w:p>
      <w:pPr>
        <w:pStyle w:val="P32"/>
        <w:framePr w:w="10710" w:h="248" w:hRule="exact" w:wrap="none" w:vAnchor="page" w:hAnchor="margin" w:x="28" w:y="5717"/>
        <w:rPr>
          <w:rStyle w:val="C23"/>
          <w:rtl w:val="0"/>
        </w:rPr>
      </w:pPr>
      <w:r>
        <w:rPr>
          <w:rStyle w:val="C23"/>
          <w:rtl w:val="0"/>
        </w:rPr>
        <w:t>Je třeba splnit kritéria a), b), d), e) a g), kritéria c) a f) v případě zadání.</w:t>
      </w:r>
    </w:p>
    <w:p>
      <w:pPr>
        <w:pStyle w:val="P23"/>
        <w:framePr w:w="10710" w:h="340" w:hRule="exact" w:wrap="none" w:vAnchor="page" w:hAnchor="margin" w:x="28" w:y="6152"/>
        <w:rPr>
          <w:rStyle w:val="C18"/>
          <w:rtl w:val="0"/>
        </w:rPr>
      </w:pPr>
      <w:r>
        <w:rPr>
          <w:rStyle w:val="C18"/>
          <w:rtl w:val="0"/>
        </w:rPr>
        <w:t>Montáž dřevěných prefabrikovaných sendvičových panelů na stavbě</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Číst prováděcí výkresy sestavy panelů</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ústním vysvětlením</w:t>
      </w:r>
    </w:p>
    <w:p>
      <w:pPr>
        <w:pStyle w:val="P16"/>
        <w:framePr w:w="6710" w:h="607" w:hRule="exact" w:wrap="none" w:vAnchor="page" w:hAnchor="margin" w:x="45" w:y="7344"/>
        <w:rPr>
          <w:rStyle w:val="C3"/>
          <w:rtl w:val="0"/>
        </w:rPr>
      </w:pPr>
    </w:p>
    <w:p>
      <w:pPr>
        <w:pStyle w:val="P17"/>
        <w:framePr w:w="6658" w:h="480" w:hRule="exact" w:wrap="none" w:vAnchor="page" w:hAnchor="margin" w:x="71" w:y="7400"/>
        <w:rPr>
          <w:rStyle w:val="C13"/>
          <w:rtl w:val="0"/>
        </w:rPr>
      </w:pPr>
      <w:r>
        <w:rPr>
          <w:rStyle w:val="C13"/>
          <w:rtl w:val="0"/>
        </w:rPr>
        <w:t>b) Zaměřit a kontrolovat stav stavby před výrobou a montáží tesařských konstrukcí</w:t>
      </w:r>
    </w:p>
    <w:p>
      <w:pPr>
        <w:pStyle w:val="P30"/>
        <w:framePr w:w="3921" w:h="607" w:hRule="exact" w:wrap="none" w:vAnchor="page" w:hAnchor="margin" w:x="6800" w:y="7344"/>
        <w:rPr>
          <w:rStyle w:val="C3"/>
          <w:rtl w:val="0"/>
        </w:rPr>
      </w:pPr>
    </w:p>
    <w:p>
      <w:pPr>
        <w:pStyle w:val="P31"/>
        <w:framePr w:w="3839" w:h="480" w:hRule="exact" w:wrap="none" w:vAnchor="page" w:hAnchor="margin" w:x="6856" w:y="7400"/>
        <w:rPr>
          <w:rStyle w:val="C22"/>
          <w:rtl w:val="0"/>
        </w:rPr>
      </w:pPr>
      <w:r>
        <w:rPr>
          <w:rStyle w:val="C22"/>
          <w:rtl w:val="0"/>
        </w:rPr>
        <w:t>Praktické předvedení s ústním vysvětlením</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c) Montovat stěnové panely do sestavy</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s ústním vysvětlením</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d) Montovat stropní panely do sestavy</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s ústním vysvětlením</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e) Provést ochranu opláštění proti biotickým škůdcům a klimatickým vlivům</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 s ústním vysvětlením</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f) Kontrolovat provedenou konstrukci podle výkresové dokumentace</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 s ústním vysvětlením</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g) Dodržovat předpisy BOZP, používat osobní ochranné pracovní prostředky</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w:t>
      </w:r>
    </w:p>
    <w:p>
      <w:pPr>
        <w:pStyle w:val="P32"/>
        <w:framePr w:w="10710" w:h="248" w:hRule="exact" w:wrap="none" w:vAnchor="page" w:hAnchor="margin" w:x="28" w:y="9946"/>
        <w:rPr>
          <w:rStyle w:val="C23"/>
          <w:rtl w:val="0"/>
        </w:rPr>
      </w:pPr>
      <w:r>
        <w:rPr>
          <w:rStyle w:val="C23"/>
          <w:rtl w:val="0"/>
        </w:rPr>
        <w:t>Je třeba splnit kritéria a), b), c), f) a g), kritéria d) a e) v případě zadání.</w:t>
      </w:r>
    </w:p>
    <w:p>
      <w:pPr>
        <w:pStyle w:val="P23"/>
        <w:framePr w:w="10710" w:h="340" w:hRule="exact" w:wrap="none" w:vAnchor="page" w:hAnchor="margin" w:x="28" w:y="10381"/>
        <w:rPr>
          <w:rStyle w:val="C18"/>
          <w:rtl w:val="0"/>
        </w:rPr>
      </w:pPr>
      <w:r>
        <w:rPr>
          <w:rStyle w:val="C18"/>
          <w:rtl w:val="0"/>
        </w:rPr>
        <w:t>Zhotovování skeletové konstrukce dřevostaveb</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a) Zaměřit a kontrolovat stav stavby před výrobou a montáží tesařských konstrukcí</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Praktické předvedení s ústním vysvětlením</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b) Číst prováděcí výkresy skeletové konstrukce dřevostaveb</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 s ústním vysvětlením</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c) Zhotovit nosné svislé a vodorovné prvky skeletové konstrukce</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 s ústním vysvětlením</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d) Provést ochranu nosných prvků proti biotickým škůdcům a klimatickým vlivům</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Praktické předvedení s ústním vysvětlením</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e) Vložit tepelnou izolaci a parotěsnou zábranu do konstrukce</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Praktické předvedení s ústním vysvětlením</w:t>
      </w:r>
    </w:p>
    <w:p>
      <w:pPr>
        <w:pStyle w:val="P16"/>
        <w:framePr w:w="6710" w:h="376" w:hRule="exact" w:wrap="none" w:vAnchor="page" w:hAnchor="margin" w:x="45" w:y="13539"/>
        <w:rPr>
          <w:rStyle w:val="C3"/>
          <w:rtl w:val="0"/>
        </w:rPr>
      </w:pPr>
    </w:p>
    <w:p>
      <w:pPr>
        <w:pStyle w:val="P17"/>
        <w:framePr w:w="6658" w:h="249" w:hRule="exact" w:wrap="none" w:vAnchor="page" w:hAnchor="margin" w:x="71" w:y="13595"/>
        <w:rPr>
          <w:rStyle w:val="C13"/>
          <w:rtl w:val="0"/>
        </w:rPr>
      </w:pPr>
      <w:r>
        <w:rPr>
          <w:rStyle w:val="C13"/>
          <w:rtl w:val="0"/>
        </w:rPr>
        <w:t>f) Opláštit konstrukci velkoplošnými deskami nebo palubkami</w:t>
      </w:r>
    </w:p>
    <w:p>
      <w:pPr>
        <w:pStyle w:val="P30"/>
        <w:framePr w:w="3921" w:h="376" w:hRule="exact" w:wrap="none" w:vAnchor="page" w:hAnchor="margin" w:x="6800" w:y="13539"/>
        <w:rPr>
          <w:rStyle w:val="C3"/>
          <w:rtl w:val="0"/>
        </w:rPr>
      </w:pPr>
    </w:p>
    <w:p>
      <w:pPr>
        <w:pStyle w:val="P31"/>
        <w:framePr w:w="3839" w:h="249" w:hRule="exact" w:wrap="none" w:vAnchor="page" w:hAnchor="margin" w:x="6856" w:y="13595"/>
        <w:rPr>
          <w:rStyle w:val="C22"/>
          <w:rtl w:val="0"/>
        </w:rPr>
      </w:pPr>
      <w:r>
        <w:rPr>
          <w:rStyle w:val="C22"/>
          <w:rtl w:val="0"/>
        </w:rPr>
        <w:t>Praktické předvedení s ústním vysvětlením</w:t>
      </w:r>
    </w:p>
    <w:p>
      <w:pPr>
        <w:pStyle w:val="P12"/>
        <w:framePr w:w="6710" w:h="376" w:hRule="exact" w:wrap="none" w:vAnchor="page" w:hAnchor="margin" w:x="45" w:y="13915"/>
        <w:rPr>
          <w:rStyle w:val="C3"/>
          <w:rtl w:val="0"/>
        </w:rPr>
      </w:pPr>
    </w:p>
    <w:p>
      <w:pPr>
        <w:pStyle w:val="P13"/>
        <w:framePr w:w="6658" w:h="249" w:hRule="exact" w:wrap="none" w:vAnchor="page" w:hAnchor="margin" w:x="71" w:y="13971"/>
        <w:rPr>
          <w:rStyle w:val="C11"/>
          <w:rtl w:val="0"/>
        </w:rPr>
      </w:pPr>
      <w:r>
        <w:rPr>
          <w:rStyle w:val="C11"/>
          <w:rtl w:val="0"/>
        </w:rPr>
        <w:t>g) Provést ochranu opláštění proti biotickým škůdcům a klimatickým vlivům</w:t>
      </w:r>
    </w:p>
    <w:p>
      <w:pPr>
        <w:pStyle w:val="P28"/>
        <w:framePr w:w="3921" w:h="376" w:hRule="exact" w:wrap="none" w:vAnchor="page" w:hAnchor="margin" w:x="6800" w:y="13915"/>
        <w:rPr>
          <w:rStyle w:val="C3"/>
          <w:rtl w:val="0"/>
        </w:rPr>
      </w:pPr>
    </w:p>
    <w:p>
      <w:pPr>
        <w:pStyle w:val="P29"/>
        <w:framePr w:w="3839" w:h="249" w:hRule="exact" w:wrap="none" w:vAnchor="page" w:hAnchor="margin" w:x="6856" w:y="13971"/>
        <w:rPr>
          <w:rStyle w:val="C21"/>
          <w:rtl w:val="0"/>
        </w:rPr>
      </w:pPr>
      <w:r>
        <w:rPr>
          <w:rStyle w:val="C21"/>
          <w:rtl w:val="0"/>
        </w:rPr>
        <w:t>Praktické předvedení s ústním vysvětlením</w:t>
      </w:r>
    </w:p>
    <w:p>
      <w:pPr>
        <w:pStyle w:val="P16"/>
        <w:framePr w:w="6710" w:h="376" w:hRule="exact" w:wrap="none" w:vAnchor="page" w:hAnchor="margin" w:x="45" w:y="14292"/>
        <w:rPr>
          <w:rStyle w:val="C3"/>
          <w:rtl w:val="0"/>
        </w:rPr>
      </w:pPr>
    </w:p>
    <w:p>
      <w:pPr>
        <w:pStyle w:val="P17"/>
        <w:framePr w:w="6658" w:h="249" w:hRule="exact" w:wrap="none" w:vAnchor="page" w:hAnchor="margin" w:x="71" w:y="14348"/>
        <w:rPr>
          <w:rStyle w:val="C13"/>
          <w:rtl w:val="0"/>
        </w:rPr>
      </w:pPr>
      <w:r>
        <w:rPr>
          <w:rStyle w:val="C13"/>
          <w:rtl w:val="0"/>
        </w:rPr>
        <w:t>h) Kontrolovat provedenou konstrukci podle výkresové dokumentace</w:t>
      </w:r>
    </w:p>
    <w:p>
      <w:pPr>
        <w:pStyle w:val="P30"/>
        <w:framePr w:w="3921" w:h="376" w:hRule="exact" w:wrap="none" w:vAnchor="page" w:hAnchor="margin" w:x="6800" w:y="14292"/>
        <w:rPr>
          <w:rStyle w:val="C3"/>
          <w:rtl w:val="0"/>
        </w:rPr>
      </w:pPr>
    </w:p>
    <w:p>
      <w:pPr>
        <w:pStyle w:val="P31"/>
        <w:framePr w:w="3839" w:h="249" w:hRule="exact" w:wrap="none" w:vAnchor="page" w:hAnchor="margin" w:x="6856" w:y="14348"/>
        <w:rPr>
          <w:rStyle w:val="C22"/>
          <w:rtl w:val="0"/>
        </w:rPr>
      </w:pPr>
      <w:r>
        <w:rPr>
          <w:rStyle w:val="C22"/>
          <w:rtl w:val="0"/>
        </w:rPr>
        <w:t>Praktické předvedení s ústním vysvětlením</w:t>
      </w:r>
    </w:p>
    <w:p>
      <w:pPr>
        <w:pStyle w:val="P32"/>
        <w:framePr w:w="10710" w:h="248" w:hRule="exact" w:wrap="none" w:vAnchor="page" w:hAnchor="margin" w:x="28" w:y="14781"/>
        <w:rPr>
          <w:rStyle w:val="C23"/>
          <w:rtl w:val="0"/>
        </w:rPr>
      </w:pPr>
      <w:r>
        <w:rPr>
          <w:rStyle w:val="C23"/>
          <w:rtl w:val="0"/>
        </w:rPr>
        <w:t>Je třeba splnit kritéria a), b), c) a h), kritéria d), e), f) a g) v případě zadání.</w:t>
      </w:r>
    </w:p>
    <w:p>
      <w:pPr>
        <w:pStyle w:val="P21"/>
        <w:framePr w:w="7654" w:h="331" w:hRule="exact" w:wrap="none" w:vAnchor="page" w:hAnchor="margin" w:x="28" w:y="15940"/>
        <w:rPr>
          <w:rStyle w:val="C16"/>
          <w:rtl w:val="0"/>
        </w:rPr>
      </w:pPr>
      <w:r>
        <w:rPr>
          <w:rStyle w:val="C16"/>
          <w:rtl w:val="0"/>
        </w:rPr>
        <w:t>Tesař pro zhotovování, montáž a opravy dřevostaveb, 13.6.2026 11:46:39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skeletové konstrukce dřevostaveb na stavbě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skeletové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Zaměřit a kontrolovat stav stavby před výrobou a montáží tesařských konstrukcí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Montovat prvky stěnového skeletu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Montovat prvky stropního skeletu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ochranu nosných prvků proti biotickým škůdcům a klimatickým vlivům</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Vložit tepelnou izolaci a parotěsnou zábranu do konstrukce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vysvětlením</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Opláštit konstrukci velkoplošnými deskami nebo palubkami</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s ústním vysvětlením</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ochranu opláštění proti biotickým škůdcům a klimatickým vlivům</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vysvětlením</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Kontrolovat provedenou konstrukci podle výkresové dokumentace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s ústním vysvětlením</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Dodržovat předpisy BOZP, používat osobní ochranné pracovní prostředky</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Praktické předvedení</w:t>
      </w:r>
    </w:p>
    <w:p>
      <w:pPr>
        <w:pStyle w:val="P32"/>
        <w:framePr w:w="10710" w:h="248" w:hRule="exact" w:wrap="none" w:vAnchor="page" w:hAnchor="margin" w:x="28" w:y="7307"/>
        <w:rPr>
          <w:rStyle w:val="C23"/>
          <w:rtl w:val="0"/>
        </w:rPr>
      </w:pPr>
      <w:r>
        <w:rPr>
          <w:rStyle w:val="C23"/>
          <w:rtl w:val="0"/>
        </w:rPr>
        <w:t>Je třeba splnit kritéria a), b), c), i) a j), kritéria d), e), f), g) a h) v případě zadání.</w:t>
      </w:r>
    </w:p>
    <w:p>
      <w:pPr>
        <w:pStyle w:val="P23"/>
        <w:framePr w:w="10710" w:h="547" w:hRule="exact" w:wrap="none" w:vAnchor="page" w:hAnchor="margin" w:x="28" w:y="7742"/>
        <w:rPr>
          <w:rStyle w:val="C18"/>
          <w:rtl w:val="0"/>
        </w:rPr>
      </w:pPr>
      <w:r>
        <w:rPr>
          <w:rStyle w:val="C18"/>
          <w:rtl w:val="0"/>
        </w:rPr>
        <w:t>Prokazování znalostí provádění ochrany dřevěných konstrukcí proti klimatickým vlivům a biotickým škůdcům</w:t>
      </w:r>
    </w:p>
    <w:p>
      <w:pPr>
        <w:pStyle w:val="P24"/>
        <w:framePr w:w="6713" w:h="376" w:hRule="exact" w:wrap="none" w:vAnchor="page" w:hAnchor="margin" w:x="45" w:y="8389"/>
        <w:rPr>
          <w:rStyle w:val="C3"/>
          <w:rtl w:val="0"/>
        </w:rPr>
      </w:pPr>
    </w:p>
    <w:p>
      <w:pPr>
        <w:pStyle w:val="P25"/>
        <w:framePr w:w="6661" w:h="249" w:hRule="exact" w:wrap="none" w:vAnchor="page" w:hAnchor="margin" w:x="71" w:y="8460"/>
        <w:rPr>
          <w:rStyle w:val="C19"/>
          <w:rtl w:val="0"/>
        </w:rPr>
      </w:pPr>
      <w:r>
        <w:rPr>
          <w:rStyle w:val="C19"/>
          <w:rtl w:val="0"/>
        </w:rPr>
        <w:t>Kritéria hodnocení</w:t>
      </w:r>
    </w:p>
    <w:p>
      <w:pPr>
        <w:pStyle w:val="P26"/>
        <w:framePr w:w="3918" w:h="376" w:hRule="exact" w:wrap="none" w:vAnchor="page" w:hAnchor="margin" w:x="6803" w:y="8389"/>
        <w:rPr>
          <w:rStyle w:val="C3"/>
          <w:rtl w:val="0"/>
        </w:rPr>
      </w:pPr>
    </w:p>
    <w:p>
      <w:pPr>
        <w:pStyle w:val="P27"/>
        <w:framePr w:w="3836" w:h="249" w:hRule="exact" w:wrap="none" w:vAnchor="page" w:hAnchor="margin" w:x="6859" w:y="8460"/>
        <w:rPr>
          <w:rStyle w:val="C20"/>
          <w:rtl w:val="0"/>
        </w:rPr>
      </w:pPr>
      <w:r>
        <w:rPr>
          <w:rStyle w:val="C20"/>
          <w:rtl w:val="0"/>
        </w:rPr>
        <w:t>Způsoby ověření</w:t>
      </w:r>
    </w:p>
    <w:p>
      <w:pPr>
        <w:pStyle w:val="P12"/>
        <w:framePr w:w="6710" w:h="607" w:hRule="exact" w:wrap="none" w:vAnchor="page" w:hAnchor="margin" w:x="45" w:y="8765"/>
        <w:rPr>
          <w:rStyle w:val="C3"/>
          <w:rtl w:val="0"/>
        </w:rPr>
      </w:pPr>
    </w:p>
    <w:p>
      <w:pPr>
        <w:pStyle w:val="P13"/>
        <w:framePr w:w="6658" w:h="480" w:hRule="exact" w:wrap="none" w:vAnchor="page" w:hAnchor="margin" w:x="71" w:y="8821"/>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8765"/>
        <w:rPr>
          <w:rStyle w:val="C3"/>
          <w:rtl w:val="0"/>
        </w:rPr>
      </w:pPr>
    </w:p>
    <w:p>
      <w:pPr>
        <w:pStyle w:val="P29"/>
        <w:framePr w:w="3839" w:h="480" w:hRule="exact" w:wrap="none" w:vAnchor="page" w:hAnchor="margin" w:x="6856" w:y="8821"/>
        <w:rPr>
          <w:rStyle w:val="C21"/>
          <w:rtl w:val="0"/>
        </w:rPr>
      </w:pPr>
      <w:r>
        <w:rPr>
          <w:rStyle w:val="C21"/>
          <w:rtl w:val="0"/>
        </w:rPr>
        <w:t>Písemné ověření</w:t>
      </w:r>
    </w:p>
    <w:p>
      <w:pPr>
        <w:pStyle w:val="P16"/>
        <w:framePr w:w="6710" w:h="607" w:hRule="exact" w:wrap="none" w:vAnchor="page" w:hAnchor="margin" w:x="45" w:y="9372"/>
        <w:rPr>
          <w:rStyle w:val="C3"/>
          <w:rtl w:val="0"/>
        </w:rPr>
      </w:pPr>
    </w:p>
    <w:p>
      <w:pPr>
        <w:pStyle w:val="P17"/>
        <w:framePr w:w="6658" w:h="480" w:hRule="exact" w:wrap="none" w:vAnchor="page" w:hAnchor="margin" w:x="71" w:y="9428"/>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9372"/>
        <w:rPr>
          <w:rStyle w:val="C3"/>
          <w:rtl w:val="0"/>
        </w:rPr>
      </w:pPr>
    </w:p>
    <w:p>
      <w:pPr>
        <w:pStyle w:val="P31"/>
        <w:framePr w:w="3839" w:h="480" w:hRule="exact" w:wrap="none" w:vAnchor="page" w:hAnchor="margin" w:x="6856" w:y="9428"/>
        <w:rPr>
          <w:rStyle w:val="C22"/>
          <w:rtl w:val="0"/>
        </w:rPr>
      </w:pPr>
      <w:r>
        <w:rPr>
          <w:rStyle w:val="C22"/>
          <w:rtl w:val="0"/>
        </w:rPr>
        <w:t>Písemné ověření</w:t>
      </w:r>
    </w:p>
    <w:p>
      <w:pPr>
        <w:pStyle w:val="P12"/>
        <w:framePr w:w="6710" w:h="607" w:hRule="exact" w:wrap="none" w:vAnchor="page" w:hAnchor="margin" w:x="45" w:y="9979"/>
        <w:rPr>
          <w:rStyle w:val="C3"/>
          <w:rtl w:val="0"/>
        </w:rPr>
      </w:pPr>
    </w:p>
    <w:p>
      <w:pPr>
        <w:pStyle w:val="P13"/>
        <w:framePr w:w="6658" w:h="480" w:hRule="exact" w:wrap="none" w:vAnchor="page" w:hAnchor="margin" w:x="71" w:y="10035"/>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9979"/>
        <w:rPr>
          <w:rStyle w:val="C3"/>
          <w:rtl w:val="0"/>
        </w:rPr>
      </w:pPr>
    </w:p>
    <w:p>
      <w:pPr>
        <w:pStyle w:val="P29"/>
        <w:framePr w:w="3839" w:h="480" w:hRule="exact" w:wrap="none" w:vAnchor="page" w:hAnchor="margin" w:x="6856" w:y="10035"/>
        <w:rPr>
          <w:rStyle w:val="C21"/>
          <w:rtl w:val="0"/>
        </w:rPr>
      </w:pPr>
      <w:r>
        <w:rPr>
          <w:rStyle w:val="C21"/>
          <w:rtl w:val="0"/>
        </w:rPr>
        <w:t>Písemné ověření</w:t>
      </w:r>
    </w:p>
    <w:p>
      <w:pPr>
        <w:pStyle w:val="P32"/>
        <w:framePr w:w="10710" w:h="248" w:hRule="exact" w:wrap="none" w:vAnchor="page" w:hAnchor="margin" w:x="28" w:y="10699"/>
        <w:rPr>
          <w:rStyle w:val="C23"/>
          <w:rtl w:val="0"/>
        </w:rPr>
      </w:pPr>
      <w:r>
        <w:rPr>
          <w:rStyle w:val="C23"/>
          <w:rtl w:val="0"/>
        </w:rPr>
        <w:t>Je třeba splnit všechna kritéria.</w:t>
      </w:r>
    </w:p>
    <w:p>
      <w:pPr>
        <w:pStyle w:val="P23"/>
        <w:framePr w:w="10710" w:h="340" w:hRule="exact" w:wrap="none" w:vAnchor="page" w:hAnchor="margin" w:x="28" w:y="11135"/>
        <w:rPr>
          <w:rStyle w:val="C18"/>
          <w:rtl w:val="0"/>
        </w:rPr>
      </w:pPr>
      <w:r>
        <w:rPr>
          <w:rStyle w:val="C18"/>
          <w:rtl w:val="0"/>
        </w:rPr>
        <w:t>Strojní obrábění dřevěných materiálů</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a) Popsat pracovní postupy strojního obrábění dřevěných materiálů podle zadání včetně nástrojů a strojů</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Ústní nebo písemné ověření</w:t>
      </w:r>
    </w:p>
    <w:p>
      <w:pPr>
        <w:pStyle w:val="P16"/>
        <w:framePr w:w="6710" w:h="376" w:hRule="exact" w:wrap="none" w:vAnchor="page" w:hAnchor="margin" w:x="45" w:y="12557"/>
        <w:rPr>
          <w:rStyle w:val="C3"/>
          <w:rtl w:val="0"/>
        </w:rPr>
      </w:pPr>
    </w:p>
    <w:p>
      <w:pPr>
        <w:pStyle w:val="P17"/>
        <w:framePr w:w="6658" w:h="249" w:hRule="exact" w:wrap="none" w:vAnchor="page" w:hAnchor="margin" w:x="71" w:y="12613"/>
        <w:rPr>
          <w:rStyle w:val="C13"/>
          <w:rtl w:val="0"/>
        </w:rPr>
      </w:pPr>
      <w:r>
        <w:rPr>
          <w:rStyle w:val="C13"/>
          <w:rtl w:val="0"/>
        </w:rPr>
        <w:t>b) Připravit nástroje, stroje a pracovní pomůcky pro strojní obrábění</w:t>
      </w:r>
    </w:p>
    <w:p>
      <w:pPr>
        <w:pStyle w:val="P30"/>
        <w:framePr w:w="3921" w:h="376" w:hRule="exact" w:wrap="none" w:vAnchor="page" w:hAnchor="margin" w:x="6800" w:y="12557"/>
        <w:rPr>
          <w:rStyle w:val="C3"/>
          <w:rtl w:val="0"/>
        </w:rPr>
      </w:pPr>
    </w:p>
    <w:p>
      <w:pPr>
        <w:pStyle w:val="P31"/>
        <w:framePr w:w="3839" w:h="249" w:hRule="exact" w:wrap="none" w:vAnchor="page" w:hAnchor="margin" w:x="6856" w:y="12613"/>
        <w:rPr>
          <w:rStyle w:val="C22"/>
          <w:rtl w:val="0"/>
        </w:rPr>
      </w:pPr>
      <w:r>
        <w:rPr>
          <w:rStyle w:val="C22"/>
          <w:rtl w:val="0"/>
        </w:rPr>
        <w:t>Praktické předvedení s ústním vysvětlením</w:t>
      </w:r>
    </w:p>
    <w:p>
      <w:pPr>
        <w:pStyle w:val="P12"/>
        <w:framePr w:w="6710" w:h="376" w:hRule="exact" w:wrap="none" w:vAnchor="page" w:hAnchor="margin" w:x="45" w:y="12933"/>
        <w:rPr>
          <w:rStyle w:val="C3"/>
          <w:rtl w:val="0"/>
        </w:rPr>
      </w:pPr>
    </w:p>
    <w:p>
      <w:pPr>
        <w:pStyle w:val="P13"/>
        <w:framePr w:w="6658" w:h="249" w:hRule="exact" w:wrap="none" w:vAnchor="page" w:hAnchor="margin" w:x="71" w:y="12989"/>
        <w:rPr>
          <w:rStyle w:val="C11"/>
          <w:rtl w:val="0"/>
        </w:rPr>
      </w:pPr>
      <w:r>
        <w:rPr>
          <w:rStyle w:val="C11"/>
          <w:rtl w:val="0"/>
        </w:rPr>
        <w:t>c) Měřit a orýsovat materiály</w:t>
      </w:r>
    </w:p>
    <w:p>
      <w:pPr>
        <w:pStyle w:val="P28"/>
        <w:framePr w:w="3921" w:h="376" w:hRule="exact" w:wrap="none" w:vAnchor="page" w:hAnchor="margin" w:x="6800" w:y="12933"/>
        <w:rPr>
          <w:rStyle w:val="C3"/>
          <w:rtl w:val="0"/>
        </w:rPr>
      </w:pPr>
    </w:p>
    <w:p>
      <w:pPr>
        <w:pStyle w:val="P29"/>
        <w:framePr w:w="3839" w:h="249" w:hRule="exact" w:wrap="none" w:vAnchor="page" w:hAnchor="margin" w:x="6856" w:y="12989"/>
        <w:rPr>
          <w:rStyle w:val="C21"/>
          <w:rtl w:val="0"/>
        </w:rPr>
      </w:pPr>
      <w:r>
        <w:rPr>
          <w:rStyle w:val="C21"/>
          <w:rtl w:val="0"/>
        </w:rPr>
        <w:t>Praktické předvedení s ústním vysvětlením</w:t>
      </w:r>
    </w:p>
    <w:p>
      <w:pPr>
        <w:pStyle w:val="P16"/>
        <w:framePr w:w="6710" w:h="376" w:hRule="exact" w:wrap="none" w:vAnchor="page" w:hAnchor="margin" w:x="45" w:y="13310"/>
        <w:rPr>
          <w:rStyle w:val="C3"/>
          <w:rtl w:val="0"/>
        </w:rPr>
      </w:pPr>
    </w:p>
    <w:p>
      <w:pPr>
        <w:pStyle w:val="P17"/>
        <w:framePr w:w="6658" w:h="249" w:hRule="exact" w:wrap="none" w:vAnchor="page" w:hAnchor="margin" w:x="71" w:y="13366"/>
        <w:rPr>
          <w:rStyle w:val="C13"/>
          <w:rtl w:val="0"/>
        </w:rPr>
      </w:pPr>
      <w:r>
        <w:rPr>
          <w:rStyle w:val="C13"/>
          <w:rtl w:val="0"/>
        </w:rPr>
        <w:t>d) Strojně obrábět materiály podle zadání</w:t>
      </w:r>
    </w:p>
    <w:p>
      <w:pPr>
        <w:pStyle w:val="P30"/>
        <w:framePr w:w="3921" w:h="376" w:hRule="exact" w:wrap="none" w:vAnchor="page" w:hAnchor="margin" w:x="6800" w:y="13310"/>
        <w:rPr>
          <w:rStyle w:val="C3"/>
          <w:rtl w:val="0"/>
        </w:rPr>
      </w:pPr>
    </w:p>
    <w:p>
      <w:pPr>
        <w:pStyle w:val="P31"/>
        <w:framePr w:w="3839" w:h="249" w:hRule="exact" w:wrap="none" w:vAnchor="page" w:hAnchor="margin" w:x="6856" w:y="13366"/>
        <w:rPr>
          <w:rStyle w:val="C22"/>
          <w:rtl w:val="0"/>
        </w:rPr>
      </w:pPr>
      <w:r>
        <w:rPr>
          <w:rStyle w:val="C22"/>
          <w:rtl w:val="0"/>
        </w:rPr>
        <w:t>Praktické předvedení s ústním vysvětlením</w:t>
      </w:r>
    </w:p>
    <w:p>
      <w:pPr>
        <w:pStyle w:val="P12"/>
        <w:framePr w:w="6710" w:h="376" w:hRule="exact" w:wrap="none" w:vAnchor="page" w:hAnchor="margin" w:x="45" w:y="13686"/>
        <w:rPr>
          <w:rStyle w:val="C3"/>
          <w:rtl w:val="0"/>
        </w:rPr>
      </w:pPr>
    </w:p>
    <w:p>
      <w:pPr>
        <w:pStyle w:val="P13"/>
        <w:framePr w:w="6658" w:h="249" w:hRule="exact" w:wrap="none" w:vAnchor="page" w:hAnchor="margin" w:x="71" w:y="13742"/>
        <w:rPr>
          <w:rStyle w:val="C11"/>
          <w:rtl w:val="0"/>
        </w:rPr>
      </w:pPr>
      <w:r>
        <w:rPr>
          <w:rStyle w:val="C11"/>
          <w:rtl w:val="0"/>
        </w:rPr>
        <w:t>e) Kontrolovat provedenou konstrukci podle výkresové dokumentace</w:t>
      </w:r>
    </w:p>
    <w:p>
      <w:pPr>
        <w:pStyle w:val="P28"/>
        <w:framePr w:w="3921" w:h="376" w:hRule="exact" w:wrap="none" w:vAnchor="page" w:hAnchor="margin" w:x="6800" w:y="13686"/>
        <w:rPr>
          <w:rStyle w:val="C3"/>
          <w:rtl w:val="0"/>
        </w:rPr>
      </w:pPr>
    </w:p>
    <w:p>
      <w:pPr>
        <w:pStyle w:val="P29"/>
        <w:framePr w:w="3839" w:h="249" w:hRule="exact" w:wrap="none" w:vAnchor="page" w:hAnchor="margin" w:x="6856" w:y="13742"/>
        <w:rPr>
          <w:rStyle w:val="C21"/>
          <w:rtl w:val="0"/>
        </w:rPr>
      </w:pPr>
      <w:r>
        <w:rPr>
          <w:rStyle w:val="C21"/>
          <w:rtl w:val="0"/>
        </w:rPr>
        <w:t>Praktické předvedení s ústním vysvětlením</w:t>
      </w:r>
    </w:p>
    <w:p>
      <w:pPr>
        <w:pStyle w:val="P16"/>
        <w:framePr w:w="6710" w:h="376" w:hRule="exact" w:wrap="none" w:vAnchor="page" w:hAnchor="margin" w:x="45" w:y="14062"/>
        <w:rPr>
          <w:rStyle w:val="C3"/>
          <w:rtl w:val="0"/>
        </w:rPr>
      </w:pPr>
    </w:p>
    <w:p>
      <w:pPr>
        <w:pStyle w:val="P17"/>
        <w:framePr w:w="6658" w:h="249" w:hRule="exact" w:wrap="none" w:vAnchor="page" w:hAnchor="margin" w:x="71" w:y="14118"/>
        <w:rPr>
          <w:rStyle w:val="C13"/>
          <w:rtl w:val="0"/>
        </w:rPr>
      </w:pPr>
      <w:r>
        <w:rPr>
          <w:rStyle w:val="C13"/>
          <w:rtl w:val="0"/>
        </w:rPr>
        <w:t>f) Dodržovat předpisy BOZP, používat osobní ochranné pracovní prostředky</w:t>
      </w:r>
    </w:p>
    <w:p>
      <w:pPr>
        <w:pStyle w:val="P30"/>
        <w:framePr w:w="3921" w:h="376" w:hRule="exact" w:wrap="none" w:vAnchor="page" w:hAnchor="margin" w:x="6800" w:y="14062"/>
        <w:rPr>
          <w:rStyle w:val="C3"/>
          <w:rtl w:val="0"/>
        </w:rPr>
      </w:pPr>
    </w:p>
    <w:p>
      <w:pPr>
        <w:pStyle w:val="P31"/>
        <w:framePr w:w="3839" w:h="249" w:hRule="exact" w:wrap="none" w:vAnchor="page" w:hAnchor="margin" w:x="6856" w:y="14118"/>
        <w:rPr>
          <w:rStyle w:val="C22"/>
          <w:rtl w:val="0"/>
        </w:rPr>
      </w:pPr>
      <w:r>
        <w:rPr>
          <w:rStyle w:val="C22"/>
          <w:rtl w:val="0"/>
        </w:rPr>
        <w:t>Praktické předvedení</w:t>
      </w:r>
    </w:p>
    <w:p>
      <w:pPr>
        <w:pStyle w:val="P32"/>
        <w:framePr w:w="10710" w:h="248" w:hRule="exact" w:wrap="none" w:vAnchor="page" w:hAnchor="margin" w:x="28" w:y="14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montáž a opravy dřevostaveb, 13.6.2026 11:46:39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Pracovat s technickou dokumentací strojů a strojních zařízení, vybrat potřebné informace a údržbu strojů a strojních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konstrukci a výkonové parametry strojů a strojních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osobní ochranné pracovní prostředky vysvětlit 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obsluhu strojů nebo strojních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Obsluhovat stroje a strojní zařízení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Obsluhovat ruční motorovou pilu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Předvést údržbu strojů a strojních zařízení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Dodržovat předpisy BOZP a hygieny práce, používat osobní ochranné pracovní prostředky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Doprava materiálu a uložení na místě zpracování</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Popsat dopravní prostředky a jejich použití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a 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Popsat způsoby ukládání materiálu na místě zpracování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a písemné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c) Dopravit materiál na místo zpracování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d) Uložit materiál na místě zpracování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montáž a opravy dřevostaveb, 13.6.2026 11:46:39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Tesař, kterou doloží dokladem o absolvování středního vzdělání s výučním listem v oboru vzdělání 36-64-H/01 Tesař nebo osvědčeními o získání profesních kvalifikací skládajících úplnou profesní kvalifikaci: 36-071-H Tesař pro zhotovování, montáž a opravy vázaných konstrukcí a 36-074-H Tesař pro zhotovování a montáž bednění, lešení a pomocných konstrukcí.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http://katalog.nsp.cz/karta_p.aspx?id_jp=102201&amp;kod_sm1=41).</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1331"/>
        <w:rPr>
          <w:rStyle w:val="C3"/>
          <w:rtl w:val="0"/>
        </w:rPr>
      </w:pPr>
    </w:p>
    <w:p>
      <w:pPr>
        <w:pStyle w:val="P35"/>
        <w:framePr w:w="10710" w:h="340" w:hRule="exact" w:wrap="none" w:vAnchor="page" w:hAnchor="margin" w:x="28" w:y="11331"/>
        <w:rPr>
          <w:rStyle w:val="C25"/>
          <w:rtl w:val="0"/>
        </w:rPr>
      </w:pPr>
      <w:r>
        <w:rPr>
          <w:rStyle w:val="C25"/>
          <w:rtl w:val="0"/>
        </w:rPr>
        <w:t>Výsledné hodnocení</w:t>
      </w:r>
    </w:p>
    <w:p>
      <w:pPr>
        <w:keepNext w:val="0"/>
        <w:keepLines w:val="0"/>
        <w:framePr w:w="10766" w:h="1497"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5"/>
        <w:rPr>
          <w:rStyle w:val="C3"/>
          <w:rtl w:val="0"/>
        </w:rPr>
      </w:pPr>
    </w:p>
    <w:p>
      <w:pPr>
        <w:pStyle w:val="P35"/>
        <w:framePr w:w="10710" w:h="340" w:hRule="exact" w:wrap="none" w:vAnchor="page" w:hAnchor="margin" w:x="28" w:y="13395"/>
        <w:rPr>
          <w:rStyle w:val="C25"/>
          <w:rtl w:val="0"/>
        </w:rPr>
      </w:pPr>
      <w:r>
        <w:rPr>
          <w:rStyle w:val="C25"/>
          <w:rtl w:val="0"/>
        </w:rPr>
        <w:t>Počet zkoušejících</w:t>
      </w:r>
    </w:p>
    <w:p>
      <w:pPr>
        <w:keepNext w:val="0"/>
        <w:keepLines w:val="0"/>
        <w:framePr w:w="10766" w:h="1036" w:hRule="exact" w:wrap="none" w:vAnchor="page" w:hAnchor="margin" w:x="0" w:y="13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 pro zhotovování, montáž a opravy dřevostaveb, 13.6.2026 11:46:39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36-073-H Tesař pro zhotovování, montáž a opravy dřevostaveb,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 pro zhotovování, montáž a opravy dřevostaveb, 13.6.2026 11:46:39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uspořádána a vybavena tak, aby pracovní podmínky pro realizaci zkoušky z hlediska BOZP odpovídaly bezpečnostním požadavkům a hygienickým limitům na pracovní prostředí a pracoviště.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Tesař pro zhotovování, montáž a opravy dřevostaveb, 13.6.2026 11:46:39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 pro zhotovování, montáž a opravy dřevostaveb, 13.6.2026 11:46:39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2962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6CDFB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