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5B00" Type="http://schemas.openxmlformats.org/officeDocument/2006/relationships/officeDocument" Target="/word/document.xml" /><Relationship Id="coreR79B5B00" Type="http://schemas.openxmlformats.org/package/2006/relationships/metadata/core-properties" Target="/docProps/core.xml" /><Relationship Id="customR79B5B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bilancování materiálových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udržování dokumentace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63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633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6334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6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6334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633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633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6334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6334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6334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6564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65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656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6564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6564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9201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70" w:y="65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60" w:h="230" w:hRule="exact" w:wrap="none" w:vAnchor="page" w:hAnchor="margin" w:x="854" w:y="6795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756" w:y="679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422" w:y="67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392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40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105" w:y="679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670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883" w:y="679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74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749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74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74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72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7726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772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772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274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371" w:y="7726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648" w:y="772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84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842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84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65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65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65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8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865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865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865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865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865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865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88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93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935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9828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9828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982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98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982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98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98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958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44" w:y="98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10401" w:y="98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00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3259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391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4651" w:y="10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809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731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89" w:y="10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660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77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7478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813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887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16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1017" w:y="10294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1718" w:y="1029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286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4022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4656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4" w:y="1029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5572" w:y="1029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5942" w:y="10294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6691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492" w:y="1029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8193" w:y="102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8798" w:y="1029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9489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0123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97" w:y="10524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1138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759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75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759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75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75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75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07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9744" w:y="107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5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30" w:y="109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1742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89" w:y="109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947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47" w:y="109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4737" w:y="109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649" w:y="109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6264" w:y="109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7953" w:y="109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303" w:h="230" w:hRule="exact" w:wrap="none" w:vAnchor="page" w:hAnchor="margin" w:x="871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057" w:y="109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9681" w:y="1099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353" w:y="11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1891" w:y="1122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3532" w:y="1122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5222" w:y="1122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461" w:h="230" w:hRule="exact" w:wrap="none" w:vAnchor="page" w:hAnchor="margin" w:x="5980" w:y="11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484" w:y="112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820" w:y="11225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7435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7718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8232" w:y="1122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9014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561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9844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984" w:y="1145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1732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05" w:y="11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2452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6" w:y="1145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3249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4204" w:y="1145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4641" w:y="11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76" w:y="11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49" w:y="11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427" w:y="114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615" w:h="230" w:hRule="exact" w:wrap="none" w:vAnchor="page" w:hAnchor="margin" w:x="7032" w:y="114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7689" w:y="114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82" w:h="230" w:hRule="exact" w:wrap="none" w:vAnchor="page" w:hAnchor="margin" w:x="8601" w:y="11455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326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99" w:y="1145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970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639" w:h="230" w:hRule="exact" w:wrap="none" w:vAnchor="page" w:hAnchor="margin" w:x="2755" w:y="116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3436" w:y="116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3993" w:y="116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608" w:y="116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409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5692" w:y="11686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6614" w:y="116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883" w:y="116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71" w:h="230" w:hRule="exact" w:wrap="none" w:vAnchor="page" w:hAnchor="margin" w:x="7728" w:y="116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241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00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9168" w:y="1168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94" w:h="230" w:hRule="exact" w:wrap="none" w:vAnchor="page" w:hAnchor="margin" w:x="10190" w:y="11686"/>
        <w:rPr>
          <w:rStyle w:val="C20"/>
          <w:rtl w:val="0"/>
        </w:rPr>
      </w:pPr>
      <w:r>
        <w:rPr>
          <w:rStyle w:val="C20"/>
          <w:rtl w:val="0"/>
        </w:rPr>
        <w:t>osm</w:t>
      </w:r>
    </w:p>
    <w:p>
      <w:pPr>
        <w:pStyle w:val="P27"/>
        <w:framePr w:w="102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81" w:h="230" w:hRule="exact" w:wrap="none" w:vAnchor="page" w:hAnchor="margin" w:x="1094" w:y="1191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61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419" w:y="1191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19" w:y="1191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22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382" w:y="119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5505" w:y="119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6076" w:y="1191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83" w:h="230" w:hRule="exact" w:wrap="none" w:vAnchor="page" w:hAnchor="margin" w:x="7032" w:y="119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37" w:h="230" w:hRule="exact" w:wrap="none" w:vAnchor="page" w:hAnchor="margin" w:x="7257" w:y="119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36" w:y="119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097" w:y="11916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793" w:h="230" w:hRule="exact" w:wrap="none" w:vAnchor="page" w:hAnchor="margin" w:x="8712" w:y="11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38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151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2151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2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2151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215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2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744" w:y="12151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5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2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377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035" w:y="123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23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27" w:h="230" w:hRule="exact" w:wrap="none" w:vAnchor="page" w:hAnchor="margin" w:x="3825" w:y="12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41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20" w:y="123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5246" w:y="123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024" w:y="1238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6393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566" w:y="123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5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7516" w:y="123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073" w:y="123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8841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9000" w:y="12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69" w:h="230" w:hRule="exact" w:wrap="none" w:vAnchor="page" w:hAnchor="margin" w:x="9969" w:y="12387"/>
        <w:rPr>
          <w:rStyle w:val="C20"/>
          <w:rtl w:val="0"/>
        </w:rPr>
      </w:pPr>
      <w:r>
        <w:rPr>
          <w:rStyle w:val="C20"/>
          <w:rtl w:val="0"/>
        </w:rPr>
        <w:t>aspektů.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2361" w:y="12622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3518" w:y="12622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492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540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6528" w:y="12622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7219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7392" w:y="126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7972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863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116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68" w:y="126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926" w:y="126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558" w:y="12857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3480" w:y="12857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4771" w:y="12857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5208" w:y="128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476" w:y="1285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5980" w:y="128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6902" w:y="1285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7881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8428" w:y="1285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9288" w:y="12857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9801" w:y="12857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130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488" w:y="13087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2188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2812" w:y="1308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3537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96" w:y="130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795" w:y="13087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5428" w:y="1308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865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024" w:y="130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739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897" w:y="1308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766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838" w:y="130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8697" w:y="1308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9854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74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355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35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3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3553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35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355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35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355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5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2894" w:y="13788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3720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636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4963" w:y="13788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5611" w:y="1378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5980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528" w:y="137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7228" w:y="13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8409" w:y="137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9009" w:y="13788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0142" w:y="1378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97" w:y="1401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964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46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1737" w:y="1401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2472" w:y="1401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3249" w:y="140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51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334" w:y="140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5049" w:y="140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208" w:y="1401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5976" w:y="140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6700" w:y="1401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7358" w:y="14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815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8808" w:y="140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55" w:y="140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0012" w:y="1401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86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9" w:y="1424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83" w:h="230" w:hRule="exact" w:wrap="none" w:vAnchor="page" w:hAnchor="margin" w:x="1771" w:y="1424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448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448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448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448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44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448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44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448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5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47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58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904" w:y="1471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3528" w:y="147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4497" w:y="147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5035" w:y="147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956" w:y="147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724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6897" w:y="1471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8188" w:y="1471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625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98" w:y="147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9566" w:y="147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739" w:y="14719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017" w:y="1495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454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256" w:y="1495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2702" w:y="14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2860" w:y="1495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3739" w:y="1495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430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713" w:y="149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5635" w:y="1495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6672" w:y="1495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7108" w:y="14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267" w:y="149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70" w:h="230" w:hRule="exact" w:wrap="none" w:vAnchor="page" w:hAnchor="margin" w:x="7948" w:y="14950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51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51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51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518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5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518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60" w:y="15185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325" w:h="230" w:hRule="exact" w:wrap="none" w:vAnchor="page" w:hAnchor="margin" w:x="3470" w:y="15420"/>
        <w:rPr>
          <w:rStyle w:val="C20"/>
          <w:rtl w:val="0"/>
        </w:rPr>
      </w:pPr>
      <w:r>
        <w:rPr>
          <w:rStyle w:val="C20"/>
          <w:rtl w:val="0"/>
        </w:rPr>
        <w:t>dokument/plán</w:t>
      </w:r>
    </w:p>
    <w:p>
      <w:pPr>
        <w:pStyle w:val="P27"/>
        <w:framePr w:w="303" w:h="230" w:hRule="exact" w:wrap="none" w:vAnchor="page" w:hAnchor="margin" w:x="4838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84" w:y="15420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5808" w:y="15420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6345" w:y="15420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95" w:h="230" w:hRule="exact" w:wrap="none" w:vAnchor="page" w:hAnchor="margin" w:x="7358" w:y="15420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138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1565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1565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156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1565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15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1565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1565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156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156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159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6115" w:y="21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7756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558" w:y="215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9384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2534" w:y="2389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26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26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26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26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4406" w:y="2860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5496" w:y="28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6177" w:y="2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62" w:y="286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8884" w:y="2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656" w:y="30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2035" w:y="309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913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782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33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33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33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33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3350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96" w:y="3561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4507" w:y="3561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5400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225" w:y="3561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7084" w:y="35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3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332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9307" w:y="356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1015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652" w:y="37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1675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476" w:y="3791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3192" w:y="3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3508" w:y="379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3955" w:y="3791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462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6681" w:y="37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7636" w:y="37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884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057" w:y="37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9835" w:y="37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82" w:h="230" w:hRule="exact" w:wrap="none" w:vAnchor="page" w:hAnchor="margin" w:x="1449" w:y="4021"/>
        <w:rPr>
          <w:rStyle w:val="C20"/>
          <w:rtl w:val="0"/>
        </w:rPr>
      </w:pPr>
      <w:r>
        <w:rPr>
          <w:rStyle w:val="C20"/>
          <w:rtl w:val="0"/>
        </w:rPr>
        <w:t>ISPOP.</w:t>
      </w:r>
    </w:p>
    <w:p>
      <w:pPr>
        <w:pStyle w:val="P27"/>
        <w:framePr w:w="11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2505" w:y="4257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1" w:h="230" w:hRule="exact" w:wrap="none" w:vAnchor="page" w:hAnchor="margin" w:x="3504" w:y="4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848" w:y="4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020" w:y="42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5856" w:y="42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6792" w:y="42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7713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8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8529" w:y="4257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449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3470" w:y="44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4296" w:y="4492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4641" w:y="44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4910" w:y="4492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532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6580" w:y="449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7224" w:y="4492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8126" w:y="4492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9931" w:y="449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0324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499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34" w:y="472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2716" w:y="472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3763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921" w:y="472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4934" w:y="472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5592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5808" w:y="47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6091" w:y="472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916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32" w:y="4722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8025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707" w:y="47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254" w:y="47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Seger,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Miroslav Krčma, Advimana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Milichovský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