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762E19" Type="http://schemas.openxmlformats.org/officeDocument/2006/relationships/officeDocument" Target="/word/document.xml" /><Relationship Id="coreR67762E19" Type="http://schemas.openxmlformats.org/package/2006/relationships/metadata/core-properties" Target="/docProps/core.xml" /><Relationship Id="customR67762E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Garderobiér (kód: 82-029-E)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Garderobiér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Zhotovení převlekového scénáře garderoby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kostýmů a kostýmních doplňků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Opravy poškozených kostýmů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Úprava kostýmů a kostýmních doplňků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kostýmů inscenací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Nákup prádla a doplňků do inscenací a doplnění zásob pro provoz garderoby v divadle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Oblékání účinkujících umělců do určených kostýmů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Garderobiér, 5.11.2026 18:55:06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Zhotovení převlekového scénáře garderoby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určené návrhy dobových kostýmů (pánský, dámský) a kostýmních doplňků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Vypracovat převlekový scénář garderoby (popsat jednotlivé kostýmy a doplňky, pořadí kostýmů) na určené představení na základě návrhů výtvarníka (5 návrhů)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Údržba kostýmů a kostýmních doplňků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Vyžehlit určené kostýmy (pánský, dámský) dle požadavků inscenace a výtvarníka</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Praktické předvedení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Popsat míru zašpinění určených kostýmů (pánský, dámský) a způsob odstranění nečistot podle druhu materiálu</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Ústní ověření</w:t>
      </w:r>
    </w:p>
    <w:p>
      <w:pPr>
        <w:pStyle w:val="P12"/>
        <w:framePr w:w="6710" w:h="376" w:hRule="exact" w:wrap="none" w:vAnchor="page" w:hAnchor="margin" w:x="45" w:y="7543"/>
        <w:rPr>
          <w:rStyle w:val="C3"/>
          <w:rtl w:val="0"/>
        </w:rPr>
      </w:pPr>
    </w:p>
    <w:p>
      <w:pPr>
        <w:pStyle w:val="P13"/>
        <w:framePr w:w="6658" w:h="249" w:hRule="exact" w:wrap="none" w:vAnchor="page" w:hAnchor="margin" w:x="71" w:y="7599"/>
        <w:rPr>
          <w:rStyle w:val="C11"/>
          <w:rtl w:val="0"/>
        </w:rPr>
      </w:pPr>
      <w:r>
        <w:rPr>
          <w:rStyle w:val="C11"/>
          <w:rtl w:val="0"/>
        </w:rPr>
        <w:t>c) Roztřídit určené kostýmy (5 kostýmů) podle způsobu praní</w:t>
      </w:r>
    </w:p>
    <w:p>
      <w:pPr>
        <w:pStyle w:val="P28"/>
        <w:framePr w:w="3921" w:h="376" w:hRule="exact" w:wrap="none" w:vAnchor="page" w:hAnchor="margin" w:x="6800" w:y="7543"/>
        <w:rPr>
          <w:rStyle w:val="C3"/>
          <w:rtl w:val="0"/>
        </w:rPr>
      </w:pPr>
    </w:p>
    <w:p>
      <w:pPr>
        <w:pStyle w:val="P29"/>
        <w:framePr w:w="3839" w:h="249" w:hRule="exact" w:wrap="none" w:vAnchor="page" w:hAnchor="margin" w:x="6856" w:y="7599"/>
        <w:rPr>
          <w:rStyle w:val="C21"/>
          <w:rtl w:val="0"/>
        </w:rPr>
      </w:pPr>
      <w:r>
        <w:rPr>
          <w:rStyle w:val="C21"/>
          <w:rtl w:val="0"/>
        </w:rPr>
        <w:t>Praktické předvedení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d) Vysvětlit způsob praní roztříděného prádla</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Ústní ověření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Opravy poškozených kostýmů</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376" w:hRule="exact" w:wrap="none" w:vAnchor="page" w:hAnchor="margin" w:x="45" w:y="9660"/>
        <w:rPr>
          <w:rStyle w:val="C3"/>
          <w:rtl w:val="0"/>
        </w:rPr>
      </w:pPr>
    </w:p>
    <w:p>
      <w:pPr>
        <w:pStyle w:val="P13"/>
        <w:framePr w:w="6658" w:h="249" w:hRule="exact" w:wrap="none" w:vAnchor="page" w:hAnchor="margin" w:x="71" w:y="9716"/>
        <w:rPr>
          <w:rStyle w:val="C11"/>
          <w:rtl w:val="0"/>
        </w:rPr>
      </w:pPr>
      <w:r>
        <w:rPr>
          <w:rStyle w:val="C11"/>
          <w:rtl w:val="0"/>
        </w:rPr>
        <w:t>a) Zkontrolovat určené kostýmy (5 kostýmů) a zjistit závady</w:t>
      </w:r>
    </w:p>
    <w:p>
      <w:pPr>
        <w:pStyle w:val="P28"/>
        <w:framePr w:w="3921" w:h="376" w:hRule="exact" w:wrap="none" w:vAnchor="page" w:hAnchor="margin" w:x="6800" w:y="9660"/>
        <w:rPr>
          <w:rStyle w:val="C3"/>
          <w:rtl w:val="0"/>
        </w:rPr>
      </w:pPr>
    </w:p>
    <w:p>
      <w:pPr>
        <w:pStyle w:val="P29"/>
        <w:framePr w:w="3839" w:h="249" w:hRule="exact" w:wrap="none" w:vAnchor="page" w:hAnchor="margin" w:x="6856" w:y="9716"/>
        <w:rPr>
          <w:rStyle w:val="C21"/>
          <w:rtl w:val="0"/>
        </w:rPr>
      </w:pPr>
      <w:r>
        <w:rPr>
          <w:rStyle w:val="C21"/>
          <w:rtl w:val="0"/>
        </w:rPr>
        <w:t>Praktické předvedení a ústní ověření</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b) Odstranit zjištěné závady – utržená délka, rozbitý zip, utržený knoflík, rozpáraný šev, roztržený kostým</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Praktické předvedení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c) Vysvětlit zajištění předání kostýmu do dílen při nutnosti větších oprav</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Ústní ověření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340" w:hRule="exact" w:wrap="none" w:vAnchor="page" w:hAnchor="margin" w:x="28" w:y="11569"/>
        <w:rPr>
          <w:rStyle w:val="C18"/>
          <w:rtl w:val="0"/>
        </w:rPr>
      </w:pPr>
      <w:r>
        <w:rPr>
          <w:rStyle w:val="C18"/>
          <w:rtl w:val="0"/>
        </w:rPr>
        <w:t>Úprava kostýmů a kostýmních doplňků</w:t>
      </w:r>
    </w:p>
    <w:p>
      <w:pPr>
        <w:pStyle w:val="P24"/>
        <w:framePr w:w="6713" w:h="376" w:hRule="exact" w:wrap="none" w:vAnchor="page" w:hAnchor="margin" w:x="45" w:y="12008"/>
        <w:rPr>
          <w:rStyle w:val="C3"/>
          <w:rtl w:val="0"/>
        </w:rPr>
      </w:pPr>
    </w:p>
    <w:p>
      <w:pPr>
        <w:pStyle w:val="P25"/>
        <w:framePr w:w="6661" w:h="249" w:hRule="exact" w:wrap="none" w:vAnchor="page" w:hAnchor="margin" w:x="71" w:y="12079"/>
        <w:rPr>
          <w:rStyle w:val="C19"/>
          <w:rtl w:val="0"/>
        </w:rPr>
      </w:pPr>
      <w:r>
        <w:rPr>
          <w:rStyle w:val="C19"/>
          <w:rtl w:val="0"/>
        </w:rPr>
        <w:t>Kritéria hodnocení</w:t>
      </w:r>
    </w:p>
    <w:p>
      <w:pPr>
        <w:pStyle w:val="P26"/>
        <w:framePr w:w="3918" w:h="376" w:hRule="exact" w:wrap="none" w:vAnchor="page" w:hAnchor="margin" w:x="6803" w:y="12008"/>
        <w:rPr>
          <w:rStyle w:val="C3"/>
          <w:rtl w:val="0"/>
        </w:rPr>
      </w:pPr>
    </w:p>
    <w:p>
      <w:pPr>
        <w:pStyle w:val="P27"/>
        <w:framePr w:w="3836" w:h="249" w:hRule="exact" w:wrap="none" w:vAnchor="page" w:hAnchor="margin" w:x="6859" w:y="12079"/>
        <w:rPr>
          <w:rStyle w:val="C20"/>
          <w:rtl w:val="0"/>
        </w:rPr>
      </w:pPr>
      <w:r>
        <w:rPr>
          <w:rStyle w:val="C20"/>
          <w:rtl w:val="0"/>
        </w:rPr>
        <w:t>Způsoby ověření</w:t>
      </w:r>
    </w:p>
    <w:p>
      <w:pPr>
        <w:pStyle w:val="P12"/>
        <w:framePr w:w="6710" w:h="607" w:hRule="exact" w:wrap="none" w:vAnchor="page" w:hAnchor="margin" w:x="45" w:y="12384"/>
        <w:rPr>
          <w:rStyle w:val="C3"/>
          <w:rtl w:val="0"/>
        </w:rPr>
      </w:pPr>
    </w:p>
    <w:p>
      <w:pPr>
        <w:pStyle w:val="P13"/>
        <w:framePr w:w="6658" w:h="480" w:hRule="exact" w:wrap="none" w:vAnchor="page" w:hAnchor="margin" w:x="71" w:y="12440"/>
        <w:rPr>
          <w:rStyle w:val="C11"/>
          <w:rtl w:val="0"/>
        </w:rPr>
      </w:pPr>
      <w:r>
        <w:rPr>
          <w:rStyle w:val="C11"/>
          <w:rtl w:val="0"/>
        </w:rPr>
        <w:t>a) Určit na základě předložených měr osoby vhodnou velikost a nutnost úpravy (zvětšení, zmenšení) kostýmu</w:t>
      </w:r>
    </w:p>
    <w:p>
      <w:pPr>
        <w:pStyle w:val="P28"/>
        <w:framePr w:w="3921" w:h="607" w:hRule="exact" w:wrap="none" w:vAnchor="page" w:hAnchor="margin" w:x="6800" w:y="12384"/>
        <w:rPr>
          <w:rStyle w:val="C3"/>
          <w:rtl w:val="0"/>
        </w:rPr>
      </w:pPr>
    </w:p>
    <w:p>
      <w:pPr>
        <w:pStyle w:val="P29"/>
        <w:framePr w:w="3839" w:h="480" w:hRule="exact" w:wrap="none" w:vAnchor="page" w:hAnchor="margin" w:x="6856" w:y="12440"/>
        <w:rPr>
          <w:rStyle w:val="C21"/>
          <w:rtl w:val="0"/>
        </w:rPr>
      </w:pPr>
      <w:r>
        <w:rPr>
          <w:rStyle w:val="C21"/>
          <w:rtl w:val="0"/>
        </w:rPr>
        <w:t>Praktické předvedení a ústní ověření</w:t>
      </w:r>
    </w:p>
    <w:p>
      <w:pPr>
        <w:pStyle w:val="P16"/>
        <w:framePr w:w="6710" w:h="376" w:hRule="exact" w:wrap="none" w:vAnchor="page" w:hAnchor="margin" w:x="45" w:y="12991"/>
        <w:rPr>
          <w:rStyle w:val="C3"/>
          <w:rtl w:val="0"/>
        </w:rPr>
      </w:pPr>
    </w:p>
    <w:p>
      <w:pPr>
        <w:pStyle w:val="P17"/>
        <w:framePr w:w="6658" w:h="249" w:hRule="exact" w:wrap="none" w:vAnchor="page" w:hAnchor="margin" w:x="71" w:y="13047"/>
        <w:rPr>
          <w:rStyle w:val="C13"/>
          <w:rtl w:val="0"/>
        </w:rPr>
      </w:pPr>
      <w:r>
        <w:rPr>
          <w:rStyle w:val="C13"/>
          <w:rtl w:val="0"/>
        </w:rPr>
        <w:t>b) Vysvětlit postup nutné úpravy kostýmu (zvětšení nebo zmenšení)</w:t>
      </w:r>
    </w:p>
    <w:p>
      <w:pPr>
        <w:pStyle w:val="P30"/>
        <w:framePr w:w="3921" w:h="376" w:hRule="exact" w:wrap="none" w:vAnchor="page" w:hAnchor="margin" w:x="6800" w:y="12991"/>
        <w:rPr>
          <w:rStyle w:val="C3"/>
          <w:rtl w:val="0"/>
        </w:rPr>
      </w:pPr>
    </w:p>
    <w:p>
      <w:pPr>
        <w:pStyle w:val="P31"/>
        <w:framePr w:w="3839" w:h="249" w:hRule="exact" w:wrap="none" w:vAnchor="page" w:hAnchor="margin" w:x="6856" w:y="13047"/>
        <w:rPr>
          <w:rStyle w:val="C22"/>
          <w:rtl w:val="0"/>
        </w:rPr>
      </w:pPr>
      <w:r>
        <w:rPr>
          <w:rStyle w:val="C22"/>
          <w:rtl w:val="0"/>
        </w:rPr>
        <w:t>Ústní ověření</w:t>
      </w:r>
    </w:p>
    <w:p>
      <w:pPr>
        <w:pStyle w:val="P12"/>
        <w:framePr w:w="6710" w:h="831" w:hRule="exact" w:wrap="none" w:vAnchor="page" w:hAnchor="margin" w:x="45" w:y="13367"/>
        <w:rPr>
          <w:rStyle w:val="C3"/>
          <w:rtl w:val="0"/>
        </w:rPr>
      </w:pPr>
    </w:p>
    <w:p>
      <w:pPr>
        <w:pStyle w:val="P13"/>
        <w:framePr w:w="6658" w:h="704" w:hRule="exact" w:wrap="none" w:vAnchor="page" w:hAnchor="margin" w:x="71" w:y="13423"/>
        <w:rPr>
          <w:rStyle w:val="C11"/>
          <w:rtl w:val="0"/>
        </w:rPr>
      </w:pPr>
      <w:r>
        <w:rPr>
          <w:rStyle w:val="C11"/>
          <w:rtl w:val="0"/>
        </w:rPr>
        <w:t>c) Dohledat ve fundusu divadla, filmových nebo televizních ateliérů a připravit veškeré doplňky včetně bot, náhlavců a šperků podle velikosti a návrhu výtvarníka</w:t>
      </w:r>
    </w:p>
    <w:p>
      <w:pPr>
        <w:pStyle w:val="P28"/>
        <w:framePr w:w="3921" w:h="831" w:hRule="exact" w:wrap="none" w:vAnchor="page" w:hAnchor="margin" w:x="6800" w:y="13367"/>
        <w:rPr>
          <w:rStyle w:val="C3"/>
          <w:rtl w:val="0"/>
        </w:rPr>
      </w:pPr>
    </w:p>
    <w:p>
      <w:pPr>
        <w:pStyle w:val="P29"/>
        <w:framePr w:w="3839" w:h="704" w:hRule="exact" w:wrap="none" w:vAnchor="page" w:hAnchor="margin" w:x="6856" w:y="13423"/>
        <w:rPr>
          <w:rStyle w:val="C21"/>
          <w:rtl w:val="0"/>
        </w:rPr>
      </w:pPr>
      <w:r>
        <w:rPr>
          <w:rStyle w:val="C21"/>
          <w:rtl w:val="0"/>
        </w:rPr>
        <w:t>Praktické předvedení</w:t>
      </w:r>
    </w:p>
    <w:p>
      <w:pPr>
        <w:pStyle w:val="P32"/>
        <w:framePr w:w="10710" w:h="248" w:hRule="exact" w:wrap="none" w:vAnchor="page" w:hAnchor="margin" w:x="28" w:y="14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Garderobiér, 5.11.2026 18:55:06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kostýmů inscenací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vedení evidence všech kostýmů inscenace, které jsou na repertoáru až do derniéry inscenace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Označit kostým evidenčním číslem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Zapsat kostým na evidenční list včetně druhu oděvu, barvy a materiálu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Zkontrolovat kostýmy dle seznamu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Nákup prádla a doplňků do inscenací a doplnění zásob pro provoz garderoby v divadle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Vysvětlit postup nákupu osobního prádla</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Vysvětlit výběr prádla a doplňků podle sortimentu, velikosti a dodavatele</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3"/>
        <w:framePr w:w="10710" w:h="340" w:hRule="exact" w:wrap="none" w:vAnchor="page" w:hAnchor="margin" w:x="28" w:y="7371"/>
        <w:rPr>
          <w:rStyle w:val="C18"/>
          <w:rtl w:val="0"/>
        </w:rPr>
      </w:pPr>
      <w:r>
        <w:rPr>
          <w:rStyle w:val="C18"/>
          <w:rtl w:val="0"/>
        </w:rPr>
        <w:t>Oblékání účinkujících umělců do určených kostýmů</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Zkompletovat kostýmy včetně doplňků, bot a prádla na základě výtvarných návrhů (pánský, dámský)</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Praktické předvedení</w:t>
      </w:r>
    </w:p>
    <w:p>
      <w:pPr>
        <w:pStyle w:val="P16"/>
        <w:framePr w:w="6710" w:h="1055" w:hRule="exact" w:wrap="none" w:vAnchor="page" w:hAnchor="margin" w:x="45" w:y="8794"/>
        <w:rPr>
          <w:rStyle w:val="C3"/>
          <w:rtl w:val="0"/>
        </w:rPr>
      </w:pPr>
    </w:p>
    <w:p>
      <w:pPr>
        <w:pStyle w:val="P17"/>
        <w:framePr w:w="6658" w:h="928" w:hRule="exact" w:wrap="none" w:vAnchor="page" w:hAnchor="margin" w:x="71" w:y="8850"/>
        <w:rPr>
          <w:rStyle w:val="C13"/>
          <w:rtl w:val="0"/>
        </w:rPr>
      </w:pPr>
      <w:r>
        <w:rPr>
          <w:rStyle w:val="C13"/>
          <w:rtl w:val="0"/>
        </w:rPr>
        <w:t xml:space="preserve">b) Pomáhat s oblékáním složitého dobového kostýmu herci;  dámský kostým - pomáhat při zapínání na háčky, vázání zástěr, šátků; pánský kostým - vázání kravat, zapínání vest, pomáhat s oblékáním svrchního oděvu, popř. obouvání bot</w:t>
      </w:r>
    </w:p>
    <w:p>
      <w:pPr>
        <w:pStyle w:val="P30"/>
        <w:framePr w:w="3921" w:h="1055" w:hRule="exact" w:wrap="none" w:vAnchor="page" w:hAnchor="margin" w:x="6800" w:y="8794"/>
        <w:rPr>
          <w:rStyle w:val="C3"/>
          <w:rtl w:val="0"/>
        </w:rPr>
      </w:pPr>
    </w:p>
    <w:p>
      <w:pPr>
        <w:pStyle w:val="P31"/>
        <w:framePr w:w="3839" w:h="928"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849"/>
        <w:rPr>
          <w:rStyle w:val="C3"/>
          <w:rtl w:val="0"/>
        </w:rPr>
      </w:pPr>
    </w:p>
    <w:p>
      <w:pPr>
        <w:pStyle w:val="P13"/>
        <w:framePr w:w="6658" w:h="249" w:hRule="exact" w:wrap="none" w:vAnchor="page" w:hAnchor="margin" w:x="71" w:y="9905"/>
        <w:rPr>
          <w:rStyle w:val="C11"/>
          <w:rtl w:val="0"/>
        </w:rPr>
      </w:pPr>
      <w:r>
        <w:rPr>
          <w:rStyle w:val="C11"/>
          <w:rtl w:val="0"/>
        </w:rPr>
        <w:t>c) Zkontrolovat oblečeného herce v kostýmu před nástupem na scénu</w:t>
      </w:r>
    </w:p>
    <w:p>
      <w:pPr>
        <w:pStyle w:val="P28"/>
        <w:framePr w:w="3921" w:h="376" w:hRule="exact" w:wrap="none" w:vAnchor="page" w:hAnchor="margin" w:x="6800" w:y="9849"/>
        <w:rPr>
          <w:rStyle w:val="C3"/>
          <w:rtl w:val="0"/>
        </w:rPr>
      </w:pPr>
    </w:p>
    <w:p>
      <w:pPr>
        <w:pStyle w:val="P29"/>
        <w:framePr w:w="3839" w:h="249" w:hRule="exact" w:wrap="none" w:vAnchor="page" w:hAnchor="margin" w:x="6856" w:y="9905"/>
        <w:rPr>
          <w:rStyle w:val="C21"/>
          <w:rtl w:val="0"/>
        </w:rPr>
      </w:pPr>
      <w:r>
        <w:rPr>
          <w:rStyle w:val="C21"/>
          <w:rtl w:val="0"/>
        </w:rPr>
        <w:t>Praktické předvedení a ústní ověření</w:t>
      </w:r>
    </w:p>
    <w:p>
      <w:pPr>
        <w:pStyle w:val="P16"/>
        <w:framePr w:w="6710" w:h="831" w:hRule="exact" w:wrap="none" w:vAnchor="page" w:hAnchor="margin" w:x="45" w:y="10225"/>
        <w:rPr>
          <w:rStyle w:val="C3"/>
          <w:rtl w:val="0"/>
        </w:rPr>
      </w:pPr>
    </w:p>
    <w:p>
      <w:pPr>
        <w:pStyle w:val="P17"/>
        <w:framePr w:w="6658" w:h="704" w:hRule="exact" w:wrap="none" w:vAnchor="page" w:hAnchor="margin" w:x="71" w:y="10281"/>
        <w:rPr>
          <w:rStyle w:val="C13"/>
          <w:rtl w:val="0"/>
        </w:rPr>
      </w:pPr>
      <w:r>
        <w:rPr>
          <w:rStyle w:val="C13"/>
          <w:rtl w:val="0"/>
        </w:rPr>
        <w:t>d) Předvést rychlý převlek – odebrat původní kostým, podat jednotlivé části včetně zapínání a urovnání, kontrola postavy před výstupem. Odnést nehrající kostým do garderoby a uložit</w:t>
      </w:r>
    </w:p>
    <w:p>
      <w:pPr>
        <w:pStyle w:val="P30"/>
        <w:framePr w:w="3921" w:h="831" w:hRule="exact" w:wrap="none" w:vAnchor="page" w:hAnchor="margin" w:x="6800" w:y="10225"/>
        <w:rPr>
          <w:rStyle w:val="C3"/>
          <w:rtl w:val="0"/>
        </w:rPr>
      </w:pPr>
    </w:p>
    <w:p>
      <w:pPr>
        <w:pStyle w:val="P31"/>
        <w:framePr w:w="3839" w:h="704" w:hRule="exact" w:wrap="none" w:vAnchor="page" w:hAnchor="margin" w:x="6856" w:y="10281"/>
        <w:rPr>
          <w:rStyle w:val="C22"/>
          <w:rtl w:val="0"/>
        </w:rPr>
      </w:pPr>
      <w:r>
        <w:rPr>
          <w:rStyle w:val="C22"/>
          <w:rtl w:val="0"/>
        </w:rPr>
        <w:t>Praktické předvedení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e) Odebrat během představení jednotlivé části kostýmu, pokud si je účinkující odkládá, a dohledat veškeré doplňky</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Praktické předvedení</w:t>
      </w:r>
    </w:p>
    <w:p>
      <w:pPr>
        <w:pStyle w:val="P32"/>
        <w:framePr w:w="10710" w:h="248" w:hRule="exact" w:wrap="none" w:vAnchor="page" w:hAnchor="margin" w:x="28" w:y="117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Garderobiér, 5.11.2026 18:55:06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určuje uchazeči v průběhu zkoušky kostýmní návrhy a kostýmy, na kterých jsou ověřovány dovednosti dle jednotlivých kritérií hodnocení tohoto hodnoticího standardu.</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ke kompetenci Oblékání účinkujících umělců do určených kostýmů dva figuranty, tj. jednu ženu a jednoho muže.</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Úprava kostýmů a kostýmních doplňků, kritérium c) probíhá ve fundusu divadla, filmových nebo televizních ateliérů. Autorizovaná osoba zajistí zpřístupnění fundusu a bude přítomna při plnění tohoto kritéria uchazečem o zkoušku.</w:t>
      </w:r>
    </w:p>
    <w:p>
      <w:pPr>
        <w:pStyle w:val="P33"/>
        <w:framePr w:w="10766" w:h="1837"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49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5"/>
        <w:rPr>
          <w:rStyle w:val="C3"/>
          <w:rtl w:val="0"/>
        </w:rPr>
      </w:pPr>
    </w:p>
    <w:p>
      <w:pPr>
        <w:pStyle w:val="P35"/>
        <w:framePr w:w="10710" w:h="340" w:hRule="exact" w:wrap="none" w:vAnchor="page" w:hAnchor="margin" w:x="28" w:y="9195"/>
        <w:rPr>
          <w:rStyle w:val="C25"/>
          <w:rtl w:val="0"/>
        </w:rPr>
      </w:pPr>
      <w:r>
        <w:rPr>
          <w:rStyle w:val="C25"/>
          <w:rtl w:val="0"/>
        </w:rPr>
        <w:t>Počet zkoušejících</w:t>
      </w:r>
    </w:p>
    <w:p>
      <w:pPr>
        <w:keepNext w:val="0"/>
        <w:keepLines w:val="0"/>
        <w:framePr w:w="10766" w:h="103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Garderobiér, 5.11.2026 18:55:06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dámské nebo pánské krejčovství a alespoň 5 let odborné praxe na pozici garderobiér v divadle, televizi nebo ve filmu.</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82-029-E Garderobiér a alespoň 5 let odborné praxe na pozici garderobiér v divadle, televizi nebo ve filmu.</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www.mkcr.cz.</w:t>
      </w:r>
    </w:p>
    <w:p>
      <w:pPr>
        <w:pStyle w:val="P21"/>
        <w:framePr w:w="7654" w:h="331" w:hRule="exact" w:wrap="none" w:vAnchor="page" w:hAnchor="margin" w:x="28" w:y="15940"/>
        <w:rPr>
          <w:rStyle w:val="C16"/>
          <w:rtl w:val="0"/>
        </w:rPr>
      </w:pPr>
      <w:r>
        <w:rPr>
          <w:rStyle w:val="C16"/>
          <w:rtl w:val="0"/>
        </w:rPr>
        <w:t>Garderobiér, 5.11.2026 18:55:06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2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 možností odvětrání s denním i umělým osvětlením, s přívodem elektrické energie odpovídající všem bezpečnostním předpisům.</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splňovat podmínky BOZP, být vybavena lékárničkou a hasicím přístrojem.</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fundusu divadla, filmových nebo televizních ateliérů.</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 pomůcky pro práci</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 na věšení šatstva</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ramínka</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prkno</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žehlička</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tenké plátýnko, přes které se žehlí</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vyvíječ páry</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krejčovská míra</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obyčejné i zavírací</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jehly, nitě</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pánský a dámský dobový kostým na oblékání</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ks kostýmů pro předvedení opravy a čištění</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párů bot</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náhlavce</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ks návrhů dobových kostýmů (např. výtvarná nebo fotografická dokumentace)</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 tužka</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evidenčního listu</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evidenční štítky</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0607"/>
        <w:rPr>
          <w:rStyle w:val="C3"/>
          <w:rtl w:val="0"/>
        </w:rPr>
      </w:pPr>
    </w:p>
    <w:p>
      <w:pPr>
        <w:pStyle w:val="P35"/>
        <w:framePr w:w="10710" w:h="340" w:hRule="exact" w:wrap="none" w:vAnchor="page" w:hAnchor="margin" w:x="28" w:y="10607"/>
        <w:rPr>
          <w:rStyle w:val="C25"/>
          <w:rtl w:val="0"/>
        </w:rPr>
      </w:pPr>
      <w:r>
        <w:rPr>
          <w:rStyle w:val="C25"/>
          <w:rtl w:val="0"/>
        </w:rPr>
        <w:t>Doba přípravy na zkoušku</w:t>
      </w:r>
    </w:p>
    <w:p>
      <w:pPr>
        <w:keepNext w:val="0"/>
        <w:keepLines w:val="0"/>
        <w:framePr w:w="10766" w:h="806"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980"/>
        <w:rPr>
          <w:rStyle w:val="C3"/>
          <w:rtl w:val="0"/>
        </w:rPr>
      </w:pPr>
    </w:p>
    <w:p>
      <w:pPr>
        <w:pStyle w:val="P35"/>
        <w:framePr w:w="10710" w:h="340" w:hRule="exact" w:wrap="none" w:vAnchor="page" w:hAnchor="margin" w:x="28" w:y="11980"/>
        <w:rPr>
          <w:rStyle w:val="C25"/>
          <w:rtl w:val="0"/>
        </w:rPr>
      </w:pPr>
      <w:r>
        <w:rPr>
          <w:rStyle w:val="C25"/>
          <w:rtl w:val="0"/>
        </w:rPr>
        <w:t>Doba pro vykonání zkoušky</w:t>
      </w:r>
    </w:p>
    <w:p>
      <w:pPr>
        <w:keepNext w:val="0"/>
        <w:keepLines w:val="0"/>
        <w:framePr w:w="10766" w:h="806" w:hRule="exact" w:wrap="none" w:vAnchor="page" w:hAnchor="margin" w:x="0" w:y="12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Garderobiér, 5.11.2026 18:55:06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divadlo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Nová scéna Národního divadla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Divadlo Na Zábradlí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SPŠO Jablonského a SOU Drtinova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Garderobiér, 5.11.2026 18:55:06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0D228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1A99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7A8D0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