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B0E0B" Type="http://schemas.openxmlformats.org/officeDocument/2006/relationships/officeDocument" Target="/word/document.xml" /><Relationship Id="coreR10FB0E0B" Type="http://schemas.openxmlformats.org/package/2006/relationships/metadata/core-properties" Target="/docProps/core.xml" /><Relationship Id="customR10FB0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bezvýkopové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https://www.nsp.cz/jednotka-prace/operator-stroju-a-zarizen-ccd6#zdravotni-zpusobilost).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