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11A52E" Type="http://schemas.openxmlformats.org/officeDocument/2006/relationships/officeDocument" Target="/word/document.xml" /><Relationship Id="coreR3811A52E" Type="http://schemas.openxmlformats.org/package/2006/relationships/metadata/core-properties" Target="/docProps/core.xml" /><Relationship Id="customR3811A5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pozemní stavby (kód: 36-131-M)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pozemní stavby, 29.10.2026 18:22:15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inspektorů nemovitostí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Tiskařská 257/10, 10800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pozemní stavby, 29.10.2026 18:22:15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