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7F880" Type="http://schemas.openxmlformats.org/officeDocument/2006/relationships/officeDocument" Target="/word/document.xml" /><Relationship Id="coreR1C87F880" Type="http://schemas.openxmlformats.org/package/2006/relationships/metadata/core-properties" Target="/docProps/core.xml" /><Relationship Id="customR1C87F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29.10.2026 17:40:28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technik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je harmonizován s RVP pro obor vzdělání 36-47-M/01 Stavebnictví - zaměření Pozemní stavby.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Technik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29.10.2026 17:40:28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29.10.2026 17:40:28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