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E21FF5C" Type="http://schemas.openxmlformats.org/officeDocument/2006/relationships/officeDocument" Target="/word/document.xml" /><Relationship Id="coreRE21FF5C" Type="http://schemas.openxmlformats.org/package/2006/relationships/metadata/core-properties" Target="/docProps/core.xml" /><Relationship Id="customRE21FF5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Volba postupu práce a technologických podmínek pro pískování skla</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831" w:hRule="exact" w:wrap="none" w:vAnchor="page" w:hAnchor="margin" w:x="45" w:y="8909"/>
        <w:rPr>
          <w:rStyle w:val="C3"/>
          <w:rtl w:val="0"/>
        </w:rPr>
      </w:pPr>
    </w:p>
    <w:p>
      <w:pPr>
        <w:pStyle w:val="P17"/>
        <w:framePr w:w="6658" w:h="704" w:hRule="exact" w:wrap="none" w:vAnchor="page" w:hAnchor="margin" w:x="71" w:y="8965"/>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8909"/>
        <w:rPr>
          <w:rStyle w:val="C3"/>
          <w:rtl w:val="0"/>
        </w:rPr>
      </w:pPr>
    </w:p>
    <w:p>
      <w:pPr>
        <w:pStyle w:val="P31"/>
        <w:framePr w:w="3839" w:h="704" w:hRule="exact" w:wrap="none" w:vAnchor="page" w:hAnchor="margin" w:x="6856" w:y="8965"/>
        <w:rPr>
          <w:rStyle w:val="C22"/>
          <w:rtl w:val="0"/>
        </w:rPr>
      </w:pPr>
      <w:r>
        <w:rPr>
          <w:rStyle w:val="C22"/>
          <w:rtl w:val="0"/>
        </w:rPr>
        <w:t>Praktické předvedení a ústní ověření</w:t>
      </w:r>
    </w:p>
    <w:p>
      <w:pPr>
        <w:pStyle w:val="P12"/>
        <w:framePr w:w="6710" w:h="376" w:hRule="exact" w:wrap="none" w:vAnchor="page" w:hAnchor="margin" w:x="45" w:y="9740"/>
        <w:rPr>
          <w:rStyle w:val="C3"/>
          <w:rtl w:val="0"/>
        </w:rPr>
      </w:pPr>
    </w:p>
    <w:p>
      <w:pPr>
        <w:pStyle w:val="P13"/>
        <w:framePr w:w="6658" w:h="249" w:hRule="exact" w:wrap="none" w:vAnchor="page" w:hAnchor="margin" w:x="71" w:y="9796"/>
        <w:rPr>
          <w:rStyle w:val="C11"/>
          <w:rtl w:val="0"/>
        </w:rPr>
      </w:pPr>
      <w:r>
        <w:rPr>
          <w:rStyle w:val="C11"/>
          <w:rtl w:val="0"/>
        </w:rPr>
        <w:t>c) Připravit pískovací zařízení pro konkrétní operaci a vhodné abrazivo</w:t>
      </w:r>
    </w:p>
    <w:p>
      <w:pPr>
        <w:pStyle w:val="P28"/>
        <w:framePr w:w="3921" w:h="376" w:hRule="exact" w:wrap="none" w:vAnchor="page" w:hAnchor="margin" w:x="6800" w:y="9740"/>
        <w:rPr>
          <w:rStyle w:val="C3"/>
          <w:rtl w:val="0"/>
        </w:rPr>
      </w:pPr>
    </w:p>
    <w:p>
      <w:pPr>
        <w:pStyle w:val="P29"/>
        <w:framePr w:w="3839" w:h="249" w:hRule="exact" w:wrap="none" w:vAnchor="page" w:hAnchor="margin" w:x="6856" w:y="9796"/>
        <w:rPr>
          <w:rStyle w:val="C21"/>
          <w:rtl w:val="0"/>
        </w:rPr>
      </w:pPr>
      <w:r>
        <w:rPr>
          <w:rStyle w:val="C21"/>
          <w:rtl w:val="0"/>
        </w:rPr>
        <w:t>Praktické předvedení a ústní ověření</w:t>
      </w:r>
    </w:p>
    <w:p>
      <w:pPr>
        <w:pStyle w:val="P16"/>
        <w:framePr w:w="6710" w:h="607" w:hRule="exact" w:wrap="none" w:vAnchor="page" w:hAnchor="margin" w:x="45" w:y="10116"/>
        <w:rPr>
          <w:rStyle w:val="C3"/>
          <w:rtl w:val="0"/>
        </w:rPr>
      </w:pPr>
    </w:p>
    <w:p>
      <w:pPr>
        <w:pStyle w:val="P17"/>
        <w:framePr w:w="6658" w:h="480" w:hRule="exact" w:wrap="none" w:vAnchor="page" w:hAnchor="margin" w:x="71" w:y="10172"/>
        <w:rPr>
          <w:rStyle w:val="C13"/>
          <w:rtl w:val="0"/>
        </w:rPr>
      </w:pPr>
      <w:r>
        <w:rPr>
          <w:rStyle w:val="C13"/>
          <w:rtl w:val="0"/>
        </w:rPr>
        <w:t>d) Zvolit vhodný typ šablony pro pískování konkrétního dekoru podle výkresu nebo referenčního vzorku</w:t>
      </w:r>
    </w:p>
    <w:p>
      <w:pPr>
        <w:pStyle w:val="P30"/>
        <w:framePr w:w="3921" w:h="607" w:hRule="exact" w:wrap="none" w:vAnchor="page" w:hAnchor="margin" w:x="6800" w:y="10116"/>
        <w:rPr>
          <w:rStyle w:val="C3"/>
          <w:rtl w:val="0"/>
        </w:rPr>
      </w:pPr>
    </w:p>
    <w:p>
      <w:pPr>
        <w:pStyle w:val="P31"/>
        <w:framePr w:w="3839" w:h="480" w:hRule="exact" w:wrap="none" w:vAnchor="page" w:hAnchor="margin" w:x="6856" w:y="10172"/>
        <w:rPr>
          <w:rStyle w:val="C22"/>
          <w:rtl w:val="0"/>
        </w:rPr>
      </w:pPr>
      <w:r>
        <w:rPr>
          <w:rStyle w:val="C22"/>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skleněných polotovarů v sérii 10 ks pískováním v pískovacím boxu podle výrobní dokumentace, správně zvolit čas pískování podle typu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https://www.nsp.cz/jednotka-prace/brusic-skla#zdravotni-zpusobilost).</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v provozech pískování skla.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Seřizování, ošetřování, údržba a obsluha strojů, nástrojů a pomůcek pro pískování skla</w:t>
      </w:r>
      <w:r>
        <w:rPr>
          <w:rFonts w:ascii="Arial" w:cs="Arial" w:hAnsi="Arial" w:eastAsia="Arial"/>
          <w:b w:val="0"/>
          <w:i w:val="0"/>
          <w:caps w:val="0"/>
          <w:strike w:val="0"/>
          <w:noProof w:val="0"/>
          <w:vanish w:val="0"/>
          <w:color w:val="auto"/>
          <w:sz w:val="20"/>
          <w:u w:val="none"/>
          <w:shd w:val="clear" w:color="auto" w:fill="auto"/>
          <w:vertAlign w:val="baseline"/>
          <w:lang/>
        </w:rPr>
        <w:t>, kritérium a) autorizovaná osoba určí pracovní operaci, u které uchazeč provede seřízení pracovních nástrojů.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 Ověřování odborných kompetencí bude probíhat v reálném provozu sklářské výroby.</w:t>
      </w:r>
    </w:p>
    <w:p>
      <w:pPr>
        <w:pStyle w:val="P33"/>
        <w:framePr w:w="10766" w:h="1837" w:hRule="exact" w:wrap="none" w:vAnchor="page" w:hAnchor="margin" w:x="0" w:y="6896"/>
        <w:rPr>
          <w:rStyle w:val="C3"/>
          <w:rtl w:val="0"/>
        </w:rPr>
      </w:pPr>
    </w:p>
    <w:p>
      <w:pPr>
        <w:pStyle w:val="P35"/>
        <w:framePr w:w="10710" w:h="340" w:hRule="exact" w:wrap="none" w:vAnchor="page" w:hAnchor="margin" w:x="28" w:y="6896"/>
        <w:rPr>
          <w:rStyle w:val="C25"/>
          <w:rtl w:val="0"/>
        </w:rPr>
      </w:pPr>
      <w:r>
        <w:rPr>
          <w:rStyle w:val="C25"/>
          <w:rtl w:val="0"/>
        </w:rPr>
        <w:t>Výsledné hodnocení</w:t>
      </w:r>
    </w:p>
    <w:p>
      <w:pPr>
        <w:keepNext w:val="0"/>
        <w:keepLines w:val="0"/>
        <w:framePr w:w="10766" w:h="1497" w:hRule="exact" w:wrap="none" w:vAnchor="page" w:hAnchor="margin" w:x="0" w:y="7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60"/>
        <w:rPr>
          <w:rStyle w:val="C3"/>
          <w:rtl w:val="0"/>
        </w:rPr>
      </w:pPr>
    </w:p>
    <w:p>
      <w:pPr>
        <w:pStyle w:val="P35"/>
        <w:framePr w:w="10710" w:h="340" w:hRule="exact" w:wrap="none" w:vAnchor="page" w:hAnchor="margin" w:x="28" w:y="8960"/>
        <w:rPr>
          <w:rStyle w:val="C25"/>
          <w:rtl w:val="0"/>
        </w:rPr>
      </w:pPr>
      <w:r>
        <w:rPr>
          <w:rStyle w:val="C25"/>
          <w:rtl w:val="0"/>
        </w:rPr>
        <w:t>Počet zkoušejících</w:t>
      </w:r>
    </w:p>
    <w:p>
      <w:pPr>
        <w:keepNext w:val="0"/>
        <w:keepLines w:val="0"/>
        <w:framePr w:w="10766" w:h="1036" w:hRule="exact" w:wrap="none" w:vAnchor="page" w:hAnchor="margin" w:x="0" w:y="9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 oblasti sklářské výroby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v oblasti sklářské výroby nebo ve funkci učitele praktického vyučování nebo učitele odborného výcviku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v oblasti sklářské výroby nebo ve funkci učitele odborných předmětů nebo učitele odborného výcviku nebo učitele praktického vyučování v oblasti sklářské výroby.</w:t>
      </w:r>
    </w:p>
    <w:p>
      <w:pPr>
        <w:keepNext w:val="0"/>
        <w:keepLines w:val="1"/>
        <w:framePr w:w="10766" w:h="871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28-078-H Pracovník/pracovnice pískování skla a střední vzdělání s maturitní zkouškou + alespoň 5 let praxe v oblasti sklářské výroby.</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s přísunem potřebné energie odpovídající bezpečnostním a hygienickým předpisům, které je vybaveno: pískovacím boxem, pískovacím zařízením, fóliemi, pomůckami a zařízeními k přípravě fólie, pomůckami k čištění výrobků a abrazivy různé zrnitosti</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(chrániče sluchu, pracovní rukavice) </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(v min. počtu 1-3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sklářskou výrobu</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10 ks</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•Referenční vzorek 2-3 kusy</w:t>
      </w:r>
    </w:p>
    <w:p>
      <w:pPr>
        <w:keepNext w:val="0"/>
        <w:keepLines w:val="1"/>
        <w:framePr w:w="10766" w:h="46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•Výrobek opracovaný pískováním skla (pro opravu chyb a malých nedostatků) 1ks.</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Doba přípravy na zkoušku</w:t>
      </w:r>
    </w:p>
    <w:p>
      <w:pPr>
        <w:keepNext w:val="0"/>
        <w:keepLines w:val="0"/>
        <w:framePr w:w="10766" w:h="806"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Preciosa,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SUPŠS, Kamenický Šenov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Glassshool,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firma Pačinek Glass</w:t>
      </w:r>
    </w:p>
    <w:p>
      <w:pPr>
        <w:pStyle w:val="P21"/>
        <w:framePr w:w="7654" w:h="331" w:hRule="exact" w:wrap="none" w:vAnchor="page" w:hAnchor="margin" w:x="28" w:y="15940"/>
        <w:rPr>
          <w:rStyle w:val="C16"/>
          <w:rtl w:val="0"/>
        </w:rPr>
      </w:pPr>
      <w:r>
        <w:rPr>
          <w:rStyle w:val="C16"/>
          <w:rtl w:val="0"/>
        </w:rPr>
        <w:t>Pracovník/pracovnice pískování skla, 14.9.2026 7:13:30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8EDE0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AF3F9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0EDFF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