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D3D48A" Type="http://schemas.openxmlformats.org/officeDocument/2006/relationships/officeDocument" Target="/word/document.xml" /><Relationship Id="coreR42D3D48A" Type="http://schemas.openxmlformats.org/package/2006/relationships/metadata/core-properties" Target="/docProps/core.xml" /><Relationship Id="customR42D3D4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hranař (kód: 28-076-H)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hranováním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Brusič skla hranař, 13.6.2026 13:32:22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při broušení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a posuzování vzhledu a povrchu broušeného skla</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Opravit chyby a malé nedostatky na předloženém rozpracovaném výrobku mechanickým opracováním, u hotového výrobku provést konečnou kontrolu s vyznačením chyb a vad</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hranař, 13.6.2026 13:32:22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hranováním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zpracování skla hranováním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Rozkreslit dekor podle technického výkresu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kotouče, brusivo a leštivo podle receptury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mechanické opracování skleněného polotovaru na horizontálním kotouči podle výrobní dokumentace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hranař, 13.6.2026 13:32:22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při broušení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pracovní operaci, u které uchazeč provede seřízení pracovních nástrojů. 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hranař, 13.6.2026 13:32:22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praxe v oblasti sklářské výroby nebo ve funkci učitele nebo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28-076-H Brusič skla hranař a střední vzdělání s maturitní zkouškou +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hranař, 13.6.2026 13:32:22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s přísunem potřebné energie odpovídající bezpečnostním a hygienickým předpisům, která je vybavena: pomůckami k čištění výrobků, předkreslovacím a rozdělovacím strojkem a dalšími pomůckami k předkreslování dekoru, hranařskými a kuličskými stroji, příslušné brousicí a lešticí kotouče a pomůckami k jejich úpravě, délkovými a úhlovými měřidly, točnou a volným brusivem a leštidlem v široké škále zrnitosti</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(v min. počtu 1-3 kusy)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1 kus</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2-3 kusy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•Rozpracovaný výrobek (pro opravu chyb a malých nedostatků na předloženém rozpracovaném výrobku) 1 kus.</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80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hranař, 13.6.2026 13:32:22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Pašinek,Glass</w:t>
      </w:r>
    </w:p>
    <w:p>
      <w:pPr>
        <w:pStyle w:val="P21"/>
        <w:framePr w:w="7654" w:h="331" w:hRule="exact" w:wrap="none" w:vAnchor="page" w:hAnchor="margin" w:x="28" w:y="15940"/>
        <w:rPr>
          <w:rStyle w:val="C16"/>
          <w:rtl w:val="0"/>
        </w:rPr>
      </w:pPr>
      <w:r>
        <w:rPr>
          <w:rStyle w:val="C16"/>
          <w:rtl w:val="0"/>
        </w:rPr>
        <w:t>Brusič skla hranař, 13.6.2026 13:32:22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D0A8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948C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A74F1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