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E3BF5" Type="http://schemas.openxmlformats.org/officeDocument/2006/relationships/officeDocument" Target="/word/document.xml" /><Relationship Id="coreR59AE3BF5" Type="http://schemas.openxmlformats.org/package/2006/relationships/metadata/core-properties" Target="/docProps/core.xml" /><Relationship Id="customR59AE3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ekonomických pojmech a struktuře nákladů v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kancelářských programů a personálního informačního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Finanční analýza podniku a jeho provozoven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investic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nákladů a efektivnosti provozu pobočky (střediska) firmy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prodejen maloobchodu, 1.8.2026 10:11:53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prodejen maloobchodu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prodejen maloobchodu a kontrola znalosti a gramotnosti práce na PC při přípravě a zpracování poskytnutých dat za využití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účetní údaje, které jsou součástí materiálních a technických předpokladů pro provedení zkoušky. Z hlediska správnosti a kontroly vypracovaní úkolů obdrží uchazeč podklady a materiály při samotné zkoušce, kde je také následně vypracuje a popíše jednotlivé výstupy autorizované osobě.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Zpracování dokumentu v textovém editoru dle předlohy - uchazeč dostane v papírové podobě předtištěný vzor, kde je popsáno formátování textu (včetně tabulátorů, úrovně číslování odrážek, konce oddílů apod). Úkolem uchazeče je podle této předlohy vytvořit dokument v elektronické podobě, kde daný vzor bude kopírovat a bude vytvořen dle zadání.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konkrétní tabulku s rozčleněnými náklady pobočky firmy. Je na jeho zvážení, které náklady bude považovat za ty nejdůležitější, které nejvýznamějším způsobem budou ovlivňovat ekonomiku daných poboček. Sám navrhne metodiku sledování a vyhodnocování těchto nákladů (které náklady se budou sledovat a jak často, s čím se budou poměřovat, jak se bude posuzovat jejich přiměřenost apod.) Na několika skupinách nákladů vytvoří spojnicový graf, který bude zachycovat trendový vývoj těchto nákladů. Graf bude obsahovat název, popis os a legendu.</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základní specifikaci poboček firmy (tržby, počty zákazníků, prodejní plocha, užitná plocha, počet zaměstnanců apod). Dle vlastního uvážení vytvoří metodiku sledování a vyhodnocování efektivnosti a produktivity pobočky. Jsou-li k dispozici udáje z více poboček, tak tyto porovná mezi sebou a navrhne slabá místa jednotlivých poboček. </w:t>
      </w:r>
    </w:p>
    <w:p>
      <w:pPr>
        <w:pStyle w:val="P21"/>
        <w:framePr w:w="7654" w:h="331" w:hRule="exact" w:wrap="none" w:vAnchor="page" w:hAnchor="margin" w:x="28" w:y="15940"/>
        <w:rPr>
          <w:rStyle w:val="C16"/>
          <w:rtl w:val="0"/>
        </w:rPr>
      </w:pPr>
      <w:r>
        <w:rPr>
          <w:rStyle w:val="C16"/>
          <w:rtl w:val="0"/>
        </w:rPr>
        <w:t>Analytik provozu prodejen maloobchodu, 1.8.2026 10:11:53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1.8.2026 10:11:53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