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68A793" Type="http://schemas.openxmlformats.org/officeDocument/2006/relationships/officeDocument" Target="/word/document.xml" /><Relationship Id="coreR6968A793" Type="http://schemas.openxmlformats.org/package/2006/relationships/metadata/core-properties" Target="/docProps/core.xml" /><Relationship Id="customR6968A7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Letecký mechanik / letecká mechanička pro pohonné jednotky (kód: 23-097-M)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Letecký mechanik pro pohonné jednotky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Letecký mechanik / letecká mechanička pro pohonné jednotky, 11.9.2026 21:35:26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Letecký mechanik (kód: 23-45-L/02)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drak (kód: 23-096-M)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letadlové agregáty (kód: 23-098-M)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pohonné jednotky (kód: 23-097-M)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Letecký mechanik (kód: 23-99-M/11)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drak (kód: 23-096-M)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letadlové agregáty (kód: 23-098-M)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pohonné jednotky (kód: 23-097-M)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Letecký mechanik pro pohonné jednotky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Letecký mechanik / letecká mechanička pro pohonné jednotky, 11.9.2026 21:35:26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