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724D34" Type="http://schemas.openxmlformats.org/officeDocument/2006/relationships/officeDocument" Target="/word/document.xml" /><Relationship Id="coreR7724D34" Type="http://schemas.openxmlformats.org/package/2006/relationships/metadata/core-properties" Target="/docProps/core.xml" /><Relationship Id="customR7724D3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Ruční krajkář/krajkářka (kód: 82-033-H)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Umění a užité umění (kód: 82)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Ruční krajkářka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Ruční krajkář/krajkářka, 31.10.2026 14:55:40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Hospodářská komora České republiky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Na Florenci 2116/15, 11000 Praha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Ruční krajkář/krajkářka, 31.10.2026 14:55:40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