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83BD02" Type="http://schemas.openxmlformats.org/officeDocument/2006/relationships/officeDocument" Target="/word/document.xml" /><Relationship Id="coreR5D83BD02" Type="http://schemas.openxmlformats.org/package/2006/relationships/metadata/core-properties" Target="/docProps/core.xml" /><Relationship Id="customR5D83BD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Zkoušení a seřizování celků částí draku letadel podle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drak, 28.10.2026 23:12:21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Orientace v normách a v technické dokumentaci pro provádění pravidelných prohlídek, kontrol, údržby a oprav draku letadla podle provozních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Diagnostikovat závady draku letadla a jeho částí v součinnosti na veškerá oprávnění organizace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Zvolit postup práce, pracovní prostředky, pomůcky, materiál a díly pro zhotovení zadané části draku letadla, její montáž a opravu dle technické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Stanovit způsob (postup) kontroly části draku letadla po provedené opravě, údržbě či prohlídce podle dokumentace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Opravy poškozených částí draků letadel</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a) Demontovat poškozenou část draku letadla dle technologických postupů</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Nahradit poškozenou část draku letadla novým dílem</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Praktické předvedení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Opravit poškozené místo draku letadla dle postupů uvedených v technické dokumentaci letadla.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w:t>
      </w:r>
    </w:p>
    <w:p>
      <w:pPr>
        <w:pStyle w:val="P16"/>
        <w:framePr w:w="6710" w:h="607" w:hRule="exact" w:wrap="none" w:vAnchor="page" w:hAnchor="margin" w:x="45" w:y="9127"/>
        <w:rPr>
          <w:rStyle w:val="C3"/>
          <w:rtl w:val="0"/>
        </w:rPr>
      </w:pPr>
    </w:p>
    <w:p>
      <w:pPr>
        <w:pStyle w:val="P17"/>
        <w:framePr w:w="6658" w:h="480" w:hRule="exact" w:wrap="none" w:vAnchor="page" w:hAnchor="margin" w:x="71" w:y="9183"/>
        <w:rPr>
          <w:rStyle w:val="C13"/>
          <w:rtl w:val="0"/>
        </w:rPr>
      </w:pPr>
      <w:r>
        <w:rPr>
          <w:rStyle w:val="C13"/>
          <w:rtl w:val="0"/>
        </w:rPr>
        <w:t>d) Namontovat opravenou část draku letadla a přezkoušení funkčnosti, pokud jde o mechanické díly</w:t>
      </w:r>
    </w:p>
    <w:p>
      <w:pPr>
        <w:pStyle w:val="P30"/>
        <w:framePr w:w="3921" w:h="607" w:hRule="exact" w:wrap="none" w:vAnchor="page" w:hAnchor="margin" w:x="6800" w:y="9127"/>
        <w:rPr>
          <w:rStyle w:val="C3"/>
          <w:rtl w:val="0"/>
        </w:rPr>
      </w:pPr>
    </w:p>
    <w:p>
      <w:pPr>
        <w:pStyle w:val="P31"/>
        <w:framePr w:w="3839" w:h="480" w:hRule="exact" w:wrap="none" w:vAnchor="page" w:hAnchor="margin" w:x="6856" w:y="9183"/>
        <w:rPr>
          <w:rStyle w:val="C22"/>
          <w:rtl w:val="0"/>
        </w:rPr>
      </w:pPr>
      <w:r>
        <w:rPr>
          <w:rStyle w:val="C22"/>
          <w:rtl w:val="0"/>
        </w:rPr>
        <w:t>Praktické předvedení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e) Spojit závitový spoj s následným zajištěním spoje pojišťovacím drátem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Sestavování a spojování částí a dílů draků letadel</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a) Přizpůsobit rozměry a tvar spojovaných částí</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b) Spojit nýtováním vzorky tvarových plechových dílců s použitím alespoň tří druhů nýtů</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c) Spojit vzorky plechových dílců lepením dvousložkovým lepidlem</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w:t>
      </w:r>
    </w:p>
    <w:p>
      <w:pPr>
        <w:pStyle w:val="P16"/>
        <w:framePr w:w="6710" w:h="376" w:hRule="exact" w:wrap="none" w:vAnchor="page" w:hAnchor="margin" w:x="45" w:y="12834"/>
        <w:rPr>
          <w:rStyle w:val="C3"/>
          <w:rtl w:val="0"/>
        </w:rPr>
      </w:pPr>
    </w:p>
    <w:p>
      <w:pPr>
        <w:pStyle w:val="P17"/>
        <w:framePr w:w="6658" w:h="249" w:hRule="exact" w:wrap="none" w:vAnchor="page" w:hAnchor="margin" w:x="71" w:y="12890"/>
        <w:rPr>
          <w:rStyle w:val="C13"/>
          <w:rtl w:val="0"/>
        </w:rPr>
      </w:pPr>
      <w:r>
        <w:rPr>
          <w:rStyle w:val="C13"/>
          <w:rtl w:val="0"/>
        </w:rPr>
        <w:t>d) Začistit spojené dílce</w:t>
      </w:r>
    </w:p>
    <w:p>
      <w:pPr>
        <w:pStyle w:val="P30"/>
        <w:framePr w:w="3921" w:h="376" w:hRule="exact" w:wrap="none" w:vAnchor="page" w:hAnchor="margin" w:x="6800" w:y="12834"/>
        <w:rPr>
          <w:rStyle w:val="C3"/>
          <w:rtl w:val="0"/>
        </w:rPr>
      </w:pPr>
    </w:p>
    <w:p>
      <w:pPr>
        <w:pStyle w:val="P31"/>
        <w:framePr w:w="3839" w:h="249" w:hRule="exact" w:wrap="none" w:vAnchor="page" w:hAnchor="margin" w:x="6856" w:y="12890"/>
        <w:rPr>
          <w:rStyle w:val="C22"/>
          <w:rtl w:val="0"/>
        </w:rPr>
      </w:pPr>
      <w:r>
        <w:rPr>
          <w:rStyle w:val="C22"/>
          <w:rtl w:val="0"/>
        </w:rPr>
        <w:t>Praktické předvedení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drak, 28.10.2026 23:12:21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potrubí pro hydraulické a pneumatické systémy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díl potrubí hydraulického a pneumatického systému ohýbáním trubek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ukončení vyrobeného dílu potrubí lemováním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vyrobenou část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Propláchnout potrubí hydraulického a pneumatického systému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Přezkoušet těsnost hydraulického a pneumatického systému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 nad technickou dokumentací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Zaznamenat údaje o průběhu a výsledcích provedené prohlídky, kontroly, opravy podle platných provozních předpisů a pokynů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997"/>
        <w:rPr>
          <w:rStyle w:val="C23"/>
          <w:rtl w:val="0"/>
        </w:rPr>
      </w:pPr>
      <w:r>
        <w:rPr>
          <w:rStyle w:val="C23"/>
          <w:rtl w:val="0"/>
        </w:rPr>
        <w:t>Je třeba splnit obě kritéria.</w:t>
      </w:r>
    </w:p>
    <w:p>
      <w:pPr>
        <w:pStyle w:val="P23"/>
        <w:framePr w:w="10710" w:h="340" w:hRule="exact" w:wrap="none" w:vAnchor="page" w:hAnchor="margin" w:x="28" w:y="8433"/>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Stanovit v návaznosti na diagnostikovaný výsledek potřebu seřízení části draku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 (vysvětlení)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Seřídit část draku letadla, seřízením dosáhnout hodnot, předepsaných příslušnou technickou dokumentací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Přezkoušet bezchybnou funkci části draku letadla a soulad s hodnotami, předepsanými příslušnou technickou dokumentací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drak, 28.10.2026 23:12:21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http://katalog.nsp.cz/karta_p.aspx?id_jp=111&amp;kod_sm1=37).</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aby zkouška probíhala dle tohoto hodnoticího standardu a zadání úkolů ověřujících jednotlivé způsobilosti se co možno nejvíce blížilo potřebám praxe. </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draku patří: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pevné části konstrukce letadla (trup, nosné plochy (křídlo), ocasní plochy (SOP, VOP), podvozek a soustava řízení)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Nýtování – odvrtání nýtů, náhrada nýtů, nýtování klasické nebo trnovými nýty</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Vyrovnání poškozeného místa potahu</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pohyblivých částí draku – řídicí plochy</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výměna přistávacího zařízení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výměna hydraulických a pneumatických systémů a mechanizací letadel</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oken, části interiéru</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oprava poškozeného dílu draku letounu přesahuje oprávnění organizace, je nutné jejich předání k opravě specializovanému pracovišti.</w:t>
      </w:r>
    </w:p>
    <w:p>
      <w:pPr>
        <w:pStyle w:val="P33"/>
        <w:framePr w:w="10766" w:h="1837" w:hRule="exact" w:wrap="none" w:vAnchor="page" w:hAnchor="margin" w:x="0" w:y="7707"/>
        <w:rPr>
          <w:rStyle w:val="C3"/>
          <w:rtl w:val="0"/>
        </w:rPr>
      </w:pPr>
    </w:p>
    <w:p>
      <w:pPr>
        <w:pStyle w:val="P35"/>
        <w:framePr w:w="10710" w:h="340" w:hRule="exact" w:wrap="none" w:vAnchor="page" w:hAnchor="margin" w:x="28" w:y="7707"/>
        <w:rPr>
          <w:rStyle w:val="C25"/>
          <w:rtl w:val="0"/>
        </w:rPr>
      </w:pPr>
      <w:r>
        <w:rPr>
          <w:rStyle w:val="C25"/>
          <w:rtl w:val="0"/>
        </w:rPr>
        <w:t>Výsledné hodnocení</w:t>
      </w:r>
    </w:p>
    <w:p>
      <w:pPr>
        <w:keepNext w:val="0"/>
        <w:keepLines w:val="0"/>
        <w:framePr w:w="10766" w:h="1497" w:hRule="exact" w:wrap="none" w:vAnchor="page" w:hAnchor="margin" w:x="0" w:y="8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71"/>
        <w:rPr>
          <w:rStyle w:val="C3"/>
          <w:rtl w:val="0"/>
        </w:rPr>
      </w:pPr>
    </w:p>
    <w:p>
      <w:pPr>
        <w:pStyle w:val="P35"/>
        <w:framePr w:w="10710" w:h="340" w:hRule="exact" w:wrap="none" w:vAnchor="page" w:hAnchor="margin" w:x="28" w:y="9771"/>
        <w:rPr>
          <w:rStyle w:val="C25"/>
          <w:rtl w:val="0"/>
        </w:rPr>
      </w:pPr>
      <w:r>
        <w:rPr>
          <w:rStyle w:val="C25"/>
          <w:rtl w:val="0"/>
        </w:rPr>
        <w:t>Počet zkoušejících</w:t>
      </w:r>
    </w:p>
    <w:p>
      <w:pPr>
        <w:keepNext w:val="0"/>
        <w:keepLines w:val="0"/>
        <w:framePr w:w="10766" w:h="103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drak, 28.10.2026 23:12:21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25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jehož části budou předmětem zkoušky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používaná k revizím, údržbě a opravám zvoleného typu letadla</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draku letadla</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103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Letecký mechanik pro drak, 28.10.2026 23:12:21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drak, 28.10.2026 23:12:21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leteckých výrobců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Ariete-group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pStyle w:val="P21"/>
        <w:framePr w:w="7654" w:h="331" w:hRule="exact" w:wrap="none" w:vAnchor="page" w:hAnchor="margin" w:x="28" w:y="15940"/>
        <w:rPr>
          <w:rStyle w:val="C16"/>
          <w:rtl w:val="0"/>
        </w:rPr>
      </w:pPr>
      <w:r>
        <w:rPr>
          <w:rStyle w:val="C16"/>
          <w:rtl w:val="0"/>
        </w:rPr>
        <w:t>Letecký mechanik pro drak, 28.10.2026 23:12:21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8C6D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5B618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6689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50A23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