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DE57C8" Type="http://schemas.openxmlformats.org/officeDocument/2006/relationships/officeDocument" Target="/word/document.xml" /><Relationship Id="coreR51DE57C8" Type="http://schemas.openxmlformats.org/package/2006/relationships/metadata/core-properties" Target="/docProps/core.xml" /><Relationship Id="customR51DE57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– environmentální geochemik (kód: 28-084-M)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environmentální geochemik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legislativních požadavcích v oblasti environmentální geochemie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průzkumu znečištění horninového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Vyhodnocení koncentrací znečišťujících látek v horninovém prostředí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Posouzení vlivu znečišťujících látek v horninovém prostředí na životní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Navržení nápravných opatření k odstranění závadného stavu horninového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práci, hygieny práce a ochrany životního prostředí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– environmentální geochemik, 29.10.2026 2:23:40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oblast geochemických prací a interpretaci údajů v nich uvedených, sledování a posuzování hodnot a parametrů znečištěného území. Zkouška bude probíhat v učebně a na lokalitě s přístupem k vzorkování podzemní vody a horninového prostředí. Uchazeč během zkoušky musí mít přístup k veřejně dostupným právním předpisům a normám.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„Ústní ověření“ uchazeč může využít dobu přípravy na zkoušku k písemné přípravě pro ústní vyjádření.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průzkumu znečištění horninového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autorizovaná osoba zadá údaje, u kritéria hodnocení c) autorizovaná osoba zadá vzorek a plán vzorkování a u kritéria hodnocení d) autorizovaná osoba zadá fyzikální veličiny a plán vzorkování, na jejichž základě uchazeč splní daná kritéria hodnocení.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Vyhodnocení koncentrací znečišťujících látek v horninovém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autorizovaná osoba zadá koncentrace, na základě kterých uchazeč splní dané kritérium.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Posouzení vlivu znečišťujících látek v horninovém prostředí na životní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autorizovaní osoba zadá dokumentaci a u kritérií hodnocení c) a d) autorizovaná osoba zadá prioritní kontaminanty, na jejichž základě uchazeč splní daná kritéria hodnocení.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Navržení nápravných opatření k odstranění závadného stavu horninového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 autorizovaná osoba zadá dokumentaci, na základě které uchazeč splní dané kritérium.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uchazeče je rovněž posuzováno dodržování ekologických principů, bezpečné provádění všech pracovních úkonů a k dodržování zásad bezpečnosti práce a časové zvládání všech úkonů.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– environmentální geochemik, 29.10.2026 2:23:40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GeoEko s. r. o.,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– environmentální geochemik, 29.10.2026 2:23:40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