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A5663D" Type="http://schemas.openxmlformats.org/officeDocument/2006/relationships/officeDocument" Target="/word/document.xml" /><Relationship Id="coreR38A5663D" Type="http://schemas.openxmlformats.org/package/2006/relationships/metadata/core-properties" Target="/docProps/core.xml" /><Relationship Id="customR38A566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Jednoduchá obsluha hostů (kód: 65-007-H)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Vyúčtování tržeb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Uvedení hostů, poskytnutí pomoci při výběru z jídelního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Vyřizování objednávek hostů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Sestavení jídelního lístku a sledu pokrmů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Inkasování plateb od hostů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teplých nápojů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Ošetřování a skladování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inventářem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Skladování potravinářských surovin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Podávání pokrmů a nápojů jednoduchou obsluhou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Podávání pokrmů a nápojů hostům při bufetovém uspořádání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Obsluha zařízení v odbytovém středisku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Obsluha výčepních zařízení</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Organizování práce v provozu a při gastronomických akcích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607" w:hRule="exact" w:wrap="none" w:vAnchor="page" w:hAnchor="margin" w:x="45" w:y="10887"/>
        <w:rPr>
          <w:rStyle w:val="C3"/>
          <w:rtl w:val="0"/>
        </w:rPr>
      </w:pPr>
    </w:p>
    <w:p>
      <w:pPr>
        <w:pStyle w:val="P13"/>
        <w:framePr w:w="9774" w:h="480" w:hRule="exact" w:wrap="none" w:vAnchor="page" w:hAnchor="margin" w:x="71" w:y="10943"/>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87"/>
        <w:rPr>
          <w:rStyle w:val="C3"/>
          <w:rtl w:val="0"/>
        </w:rPr>
      </w:pPr>
    </w:p>
    <w:p>
      <w:pPr>
        <w:pStyle w:val="P15"/>
        <w:framePr w:w="723" w:h="480" w:hRule="exact" w:wrap="none" w:vAnchor="page" w:hAnchor="margin" w:x="9972" w:y="1094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30.08.2023 do: 05.12.2028</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Vyúčtování tržeb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Využívat zúčtovací techniku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Vyúčtovat bezchybně tržby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Uvedení hostů, poskytnutí pomoci při výběru z jídelního lístku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Uvést hosty ke stolům</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Orientovat hosty v nabídce pokrmů a nápojů</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 + slovní komunikace</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Řešit obvyklé i neobvyklé situace u stolu</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 + slovní komunikace</w:t>
      </w:r>
    </w:p>
    <w:p>
      <w:pPr>
        <w:pStyle w:val="P16"/>
        <w:framePr w:w="6710" w:h="376" w:hRule="exact" w:wrap="none" w:vAnchor="page" w:hAnchor="margin" w:x="45" w:y="6773"/>
        <w:rPr>
          <w:rStyle w:val="C3"/>
          <w:rtl w:val="0"/>
        </w:rPr>
      </w:pPr>
    </w:p>
    <w:p>
      <w:pPr>
        <w:pStyle w:val="P17"/>
        <w:framePr w:w="6658" w:h="249" w:hRule="exact" w:wrap="none" w:vAnchor="page" w:hAnchor="margin" w:x="71" w:y="6829"/>
        <w:rPr>
          <w:rStyle w:val="C13"/>
          <w:rtl w:val="0"/>
        </w:rPr>
      </w:pPr>
      <w:r>
        <w:rPr>
          <w:rStyle w:val="C13"/>
          <w:rtl w:val="0"/>
        </w:rPr>
        <w:t>d) Profesionálně jednat s hosty, komunikovat i v cizím jazyce</w:t>
      </w:r>
    </w:p>
    <w:p>
      <w:pPr>
        <w:pStyle w:val="P30"/>
        <w:framePr w:w="3921" w:h="376" w:hRule="exact" w:wrap="none" w:vAnchor="page" w:hAnchor="margin" w:x="6800" w:y="6773"/>
        <w:rPr>
          <w:rStyle w:val="C3"/>
          <w:rtl w:val="0"/>
        </w:rPr>
      </w:pPr>
    </w:p>
    <w:p>
      <w:pPr>
        <w:pStyle w:val="P31"/>
        <w:framePr w:w="3839" w:h="249" w:hRule="exact" w:wrap="none" w:vAnchor="page" w:hAnchor="margin" w:x="6856" w:y="6829"/>
        <w:rPr>
          <w:rStyle w:val="C22"/>
          <w:rtl w:val="0"/>
        </w:rPr>
      </w:pPr>
      <w:r>
        <w:rPr>
          <w:rStyle w:val="C22"/>
          <w:rtl w:val="0"/>
        </w:rPr>
        <w:t>Slovní komunikace</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Vyřizování objednávek hostů</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607" w:hRule="exact" w:wrap="none" w:vAnchor="page" w:hAnchor="margin" w:x="45" w:y="8514"/>
        <w:rPr>
          <w:rStyle w:val="C3"/>
          <w:rtl w:val="0"/>
        </w:rPr>
      </w:pPr>
    </w:p>
    <w:p>
      <w:pPr>
        <w:pStyle w:val="P13"/>
        <w:framePr w:w="6658" w:h="480" w:hRule="exact" w:wrap="none" w:vAnchor="page" w:hAnchor="margin" w:x="71" w:y="8570"/>
        <w:rPr>
          <w:rStyle w:val="C11"/>
          <w:rtl w:val="0"/>
        </w:rPr>
      </w:pPr>
      <w:r>
        <w:rPr>
          <w:rStyle w:val="C11"/>
          <w:rtl w:val="0"/>
        </w:rPr>
        <w:t>a) Přijmout a vyřídit objednávku hosta - přesně a rychle</w:t>
      </w:r>
    </w:p>
    <w:p>
      <w:pPr>
        <w:pStyle w:val="P28"/>
        <w:framePr w:w="3921" w:h="607" w:hRule="exact" w:wrap="none" w:vAnchor="page" w:hAnchor="margin" w:x="6800" w:y="8514"/>
        <w:rPr>
          <w:rStyle w:val="C3"/>
          <w:rtl w:val="0"/>
        </w:rPr>
      </w:pPr>
    </w:p>
    <w:p>
      <w:pPr>
        <w:pStyle w:val="P29"/>
        <w:framePr w:w="3839" w:h="480" w:hRule="exact" w:wrap="none" w:vAnchor="page" w:hAnchor="margin" w:x="6856" w:y="8570"/>
        <w:rPr>
          <w:rStyle w:val="C21"/>
          <w:rtl w:val="0"/>
        </w:rPr>
      </w:pPr>
      <w:r>
        <w:rPr>
          <w:rStyle w:val="C21"/>
          <w:rtl w:val="0"/>
        </w:rPr>
        <w:t>Praktické předvedení s písemným záznamem</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Předat objednávku úseku výroby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12"/>
        <w:framePr w:w="6710" w:h="376" w:hRule="exact" w:wrap="none" w:vAnchor="page" w:hAnchor="margin" w:x="45" w:y="9497"/>
        <w:rPr>
          <w:rStyle w:val="C3"/>
          <w:rtl w:val="0"/>
        </w:rPr>
      </w:pPr>
    </w:p>
    <w:p>
      <w:pPr>
        <w:pStyle w:val="P13"/>
        <w:framePr w:w="6658" w:h="249" w:hRule="exact" w:wrap="none" w:vAnchor="page" w:hAnchor="margin" w:x="71" w:y="9553"/>
        <w:rPr>
          <w:rStyle w:val="C11"/>
          <w:rtl w:val="0"/>
        </w:rPr>
      </w:pPr>
      <w:r>
        <w:rPr>
          <w:rStyle w:val="C11"/>
          <w:rtl w:val="0"/>
        </w:rPr>
        <w:t>c) Převzít objednané pokrmy a nápoje</w:t>
      </w:r>
    </w:p>
    <w:p>
      <w:pPr>
        <w:pStyle w:val="P28"/>
        <w:framePr w:w="3921" w:h="376" w:hRule="exact" w:wrap="none" w:vAnchor="page" w:hAnchor="margin" w:x="6800" w:y="9497"/>
        <w:rPr>
          <w:rStyle w:val="C3"/>
          <w:rtl w:val="0"/>
        </w:rPr>
      </w:pPr>
    </w:p>
    <w:p>
      <w:pPr>
        <w:pStyle w:val="P29"/>
        <w:framePr w:w="3839" w:h="249" w:hRule="exact" w:wrap="none" w:vAnchor="page" w:hAnchor="margin" w:x="6856" w:y="9553"/>
        <w:rPr>
          <w:rStyle w:val="C21"/>
          <w:rtl w:val="0"/>
        </w:rPr>
      </w:pPr>
      <w:r>
        <w:rPr>
          <w:rStyle w:val="C21"/>
          <w:rtl w:val="0"/>
        </w:rPr>
        <w:t>Praktické předvedení</w:t>
      </w:r>
    </w:p>
    <w:p>
      <w:pPr>
        <w:pStyle w:val="P32"/>
        <w:framePr w:w="10710" w:h="248" w:hRule="exact" w:wrap="none" w:vAnchor="page" w:hAnchor="margin" w:x="28" w:y="9987"/>
        <w:rPr>
          <w:rStyle w:val="C23"/>
          <w:rtl w:val="0"/>
        </w:rPr>
      </w:pPr>
      <w:r>
        <w:rPr>
          <w:rStyle w:val="C23"/>
          <w:rtl w:val="0"/>
        </w:rPr>
        <w:t>Je třeba splnit všechna kritéria</w:t>
      </w:r>
    </w:p>
    <w:p>
      <w:pPr>
        <w:pStyle w:val="P23"/>
        <w:framePr w:w="10710" w:h="340" w:hRule="exact" w:wrap="none" w:vAnchor="page" w:hAnchor="margin" w:x="28" w:y="10422"/>
        <w:rPr>
          <w:rStyle w:val="C18"/>
          <w:rtl w:val="0"/>
        </w:rPr>
      </w:pPr>
      <w:r>
        <w:rPr>
          <w:rStyle w:val="C18"/>
          <w:rtl w:val="0"/>
        </w:rPr>
        <w:t>Sestavení jídelního lístku a sledu pokrmů</w:t>
      </w:r>
    </w:p>
    <w:p>
      <w:pPr>
        <w:pStyle w:val="P24"/>
        <w:framePr w:w="6713" w:h="376" w:hRule="exact" w:wrap="none" w:vAnchor="page" w:hAnchor="margin" w:x="45" w:y="10861"/>
        <w:rPr>
          <w:rStyle w:val="C3"/>
          <w:rtl w:val="0"/>
        </w:rPr>
      </w:pPr>
    </w:p>
    <w:p>
      <w:pPr>
        <w:pStyle w:val="P25"/>
        <w:framePr w:w="6661" w:h="249" w:hRule="exact" w:wrap="none" w:vAnchor="page" w:hAnchor="margin" w:x="71" w:y="10932"/>
        <w:rPr>
          <w:rStyle w:val="C19"/>
          <w:rtl w:val="0"/>
        </w:rPr>
      </w:pPr>
      <w:r>
        <w:rPr>
          <w:rStyle w:val="C19"/>
          <w:rtl w:val="0"/>
        </w:rPr>
        <w:t>Kritéria hodnocení</w:t>
      </w:r>
    </w:p>
    <w:p>
      <w:pPr>
        <w:pStyle w:val="P26"/>
        <w:framePr w:w="3918" w:h="376" w:hRule="exact" w:wrap="none" w:vAnchor="page" w:hAnchor="margin" w:x="6803" w:y="10861"/>
        <w:rPr>
          <w:rStyle w:val="C3"/>
          <w:rtl w:val="0"/>
        </w:rPr>
      </w:pPr>
    </w:p>
    <w:p>
      <w:pPr>
        <w:pStyle w:val="P27"/>
        <w:framePr w:w="3836" w:h="249" w:hRule="exact" w:wrap="none" w:vAnchor="page" w:hAnchor="margin" w:x="6859" w:y="10932"/>
        <w:rPr>
          <w:rStyle w:val="C20"/>
          <w:rtl w:val="0"/>
        </w:rPr>
      </w:pPr>
      <w:r>
        <w:rPr>
          <w:rStyle w:val="C20"/>
          <w:rtl w:val="0"/>
        </w:rPr>
        <w:t>Způsoby ověření</w:t>
      </w:r>
    </w:p>
    <w:p>
      <w:pPr>
        <w:pStyle w:val="P12"/>
        <w:framePr w:w="6710" w:h="376" w:hRule="exact" w:wrap="none" w:vAnchor="page" w:hAnchor="margin" w:x="45" w:y="11238"/>
        <w:rPr>
          <w:rStyle w:val="C3"/>
          <w:rtl w:val="0"/>
        </w:rPr>
      </w:pPr>
    </w:p>
    <w:p>
      <w:pPr>
        <w:pStyle w:val="P13"/>
        <w:framePr w:w="6658" w:h="249" w:hRule="exact" w:wrap="none" w:vAnchor="page" w:hAnchor="margin" w:x="71" w:y="11294"/>
        <w:rPr>
          <w:rStyle w:val="C11"/>
          <w:rtl w:val="0"/>
        </w:rPr>
      </w:pPr>
      <w:r>
        <w:rPr>
          <w:rStyle w:val="C11"/>
          <w:rtl w:val="0"/>
        </w:rPr>
        <w:t>a) Sestavit jídelní (nápojový, nabídkový) lístek</w:t>
      </w:r>
    </w:p>
    <w:p>
      <w:pPr>
        <w:pStyle w:val="P28"/>
        <w:framePr w:w="3921" w:h="376" w:hRule="exact" w:wrap="none" w:vAnchor="page" w:hAnchor="margin" w:x="6800" w:y="11238"/>
        <w:rPr>
          <w:rStyle w:val="C3"/>
          <w:rtl w:val="0"/>
        </w:rPr>
      </w:pPr>
    </w:p>
    <w:p>
      <w:pPr>
        <w:pStyle w:val="P29"/>
        <w:framePr w:w="3839" w:h="249" w:hRule="exact" w:wrap="none" w:vAnchor="page" w:hAnchor="margin" w:x="6856" w:y="11294"/>
        <w:rPr>
          <w:rStyle w:val="C21"/>
          <w:rtl w:val="0"/>
        </w:rPr>
      </w:pPr>
      <w:r>
        <w:rPr>
          <w:rStyle w:val="C21"/>
          <w:rtl w:val="0"/>
        </w:rPr>
        <w:t>Praktické předvedení + písemně</w:t>
      </w:r>
    </w:p>
    <w:p>
      <w:pPr>
        <w:pStyle w:val="P16"/>
        <w:framePr w:w="6710" w:h="376" w:hRule="exact" w:wrap="none" w:vAnchor="page" w:hAnchor="margin" w:x="45" w:y="11614"/>
        <w:rPr>
          <w:rStyle w:val="C3"/>
          <w:rtl w:val="0"/>
        </w:rPr>
      </w:pPr>
    </w:p>
    <w:p>
      <w:pPr>
        <w:pStyle w:val="P17"/>
        <w:framePr w:w="6658" w:h="249" w:hRule="exact" w:wrap="none" w:vAnchor="page" w:hAnchor="margin" w:x="71" w:y="11670"/>
        <w:rPr>
          <w:rStyle w:val="C13"/>
          <w:rtl w:val="0"/>
        </w:rPr>
      </w:pPr>
      <w:r>
        <w:rPr>
          <w:rStyle w:val="C13"/>
          <w:rtl w:val="0"/>
        </w:rPr>
        <w:t>b) Sestavit menu pro danou příležitost</w:t>
      </w:r>
    </w:p>
    <w:p>
      <w:pPr>
        <w:pStyle w:val="P30"/>
        <w:framePr w:w="3921" w:h="376" w:hRule="exact" w:wrap="none" w:vAnchor="page" w:hAnchor="margin" w:x="6800" w:y="11614"/>
        <w:rPr>
          <w:rStyle w:val="C3"/>
          <w:rtl w:val="0"/>
        </w:rPr>
      </w:pPr>
    </w:p>
    <w:p>
      <w:pPr>
        <w:pStyle w:val="P31"/>
        <w:framePr w:w="3839" w:h="249" w:hRule="exact" w:wrap="none" w:vAnchor="page" w:hAnchor="margin" w:x="6856" w:y="11670"/>
        <w:rPr>
          <w:rStyle w:val="C22"/>
          <w:rtl w:val="0"/>
        </w:rPr>
      </w:pPr>
      <w:r>
        <w:rPr>
          <w:rStyle w:val="C22"/>
          <w:rtl w:val="0"/>
        </w:rPr>
        <w:t>Praktické předvedení + písemně</w:t>
      </w:r>
    </w:p>
    <w:p>
      <w:pPr>
        <w:pStyle w:val="P32"/>
        <w:framePr w:w="10710" w:h="248" w:hRule="exact" w:wrap="none" w:vAnchor="page" w:hAnchor="margin" w:x="28" w:y="12104"/>
        <w:rPr>
          <w:rStyle w:val="C23"/>
          <w:rtl w:val="0"/>
        </w:rPr>
      </w:pPr>
      <w:r>
        <w:rPr>
          <w:rStyle w:val="C23"/>
          <w:rtl w:val="0"/>
        </w:rPr>
        <w:t>Je třeba splnit a) nebo b)</w:t>
      </w:r>
    </w:p>
    <w:p>
      <w:pPr>
        <w:pStyle w:val="P23"/>
        <w:framePr w:w="10710" w:h="340" w:hRule="exact" w:wrap="none" w:vAnchor="page" w:hAnchor="margin" w:x="28" w:y="12539"/>
        <w:rPr>
          <w:rStyle w:val="C18"/>
          <w:rtl w:val="0"/>
        </w:rPr>
      </w:pPr>
      <w:r>
        <w:rPr>
          <w:rStyle w:val="C18"/>
          <w:rtl w:val="0"/>
        </w:rPr>
        <w:t>Inkasování plateb od hostů</w:t>
      </w:r>
    </w:p>
    <w:p>
      <w:pPr>
        <w:pStyle w:val="P24"/>
        <w:framePr w:w="6713" w:h="376" w:hRule="exact" w:wrap="none" w:vAnchor="page" w:hAnchor="margin" w:x="45" w:y="12978"/>
        <w:rPr>
          <w:rStyle w:val="C3"/>
          <w:rtl w:val="0"/>
        </w:rPr>
      </w:pPr>
    </w:p>
    <w:p>
      <w:pPr>
        <w:pStyle w:val="P25"/>
        <w:framePr w:w="6661" w:h="249" w:hRule="exact" w:wrap="none" w:vAnchor="page" w:hAnchor="margin" w:x="71" w:y="13049"/>
        <w:rPr>
          <w:rStyle w:val="C19"/>
          <w:rtl w:val="0"/>
        </w:rPr>
      </w:pPr>
      <w:r>
        <w:rPr>
          <w:rStyle w:val="C19"/>
          <w:rtl w:val="0"/>
        </w:rPr>
        <w:t>Kritéria hodnocení</w:t>
      </w:r>
    </w:p>
    <w:p>
      <w:pPr>
        <w:pStyle w:val="P26"/>
        <w:framePr w:w="3918" w:h="376" w:hRule="exact" w:wrap="none" w:vAnchor="page" w:hAnchor="margin" w:x="6803" w:y="12978"/>
        <w:rPr>
          <w:rStyle w:val="C3"/>
          <w:rtl w:val="0"/>
        </w:rPr>
      </w:pPr>
    </w:p>
    <w:p>
      <w:pPr>
        <w:pStyle w:val="P27"/>
        <w:framePr w:w="3836" w:h="249" w:hRule="exact" w:wrap="none" w:vAnchor="page" w:hAnchor="margin" w:x="6859" w:y="13049"/>
        <w:rPr>
          <w:rStyle w:val="C20"/>
          <w:rtl w:val="0"/>
        </w:rPr>
      </w:pPr>
      <w:r>
        <w:rPr>
          <w:rStyle w:val="C20"/>
          <w:rtl w:val="0"/>
        </w:rPr>
        <w:t>Způsoby ověření</w:t>
      </w:r>
    </w:p>
    <w:p>
      <w:pPr>
        <w:pStyle w:val="P12"/>
        <w:framePr w:w="6710" w:h="376" w:hRule="exact" w:wrap="none" w:vAnchor="page" w:hAnchor="margin" w:x="45" w:y="13355"/>
        <w:rPr>
          <w:rStyle w:val="C3"/>
          <w:rtl w:val="0"/>
        </w:rPr>
      </w:pPr>
    </w:p>
    <w:p>
      <w:pPr>
        <w:pStyle w:val="P13"/>
        <w:framePr w:w="6658" w:h="249" w:hRule="exact" w:wrap="none" w:vAnchor="page" w:hAnchor="margin" w:x="71" w:y="13411"/>
        <w:rPr>
          <w:rStyle w:val="C11"/>
          <w:rtl w:val="0"/>
        </w:rPr>
      </w:pPr>
      <w:r>
        <w:rPr>
          <w:rStyle w:val="C11"/>
          <w:rtl w:val="0"/>
        </w:rPr>
        <w:t>a) Provést vyúčtování s hostem - připravit a předložit účet</w:t>
      </w:r>
    </w:p>
    <w:p>
      <w:pPr>
        <w:pStyle w:val="P28"/>
        <w:framePr w:w="3921" w:h="376" w:hRule="exact" w:wrap="none" w:vAnchor="page" w:hAnchor="margin" w:x="6800" w:y="13355"/>
        <w:rPr>
          <w:rStyle w:val="C3"/>
          <w:rtl w:val="0"/>
        </w:rPr>
      </w:pPr>
    </w:p>
    <w:p>
      <w:pPr>
        <w:pStyle w:val="P29"/>
        <w:framePr w:w="3839" w:h="249" w:hRule="exact" w:wrap="none" w:vAnchor="page" w:hAnchor="margin" w:x="6856" w:y="13411"/>
        <w:rPr>
          <w:rStyle w:val="C21"/>
          <w:rtl w:val="0"/>
        </w:rPr>
      </w:pPr>
      <w:r>
        <w:rPr>
          <w:rStyle w:val="C21"/>
          <w:rtl w:val="0"/>
        </w:rPr>
        <w:t>Praktické předvedení + výpočet</w:t>
      </w:r>
    </w:p>
    <w:p>
      <w:pPr>
        <w:pStyle w:val="P16"/>
        <w:framePr w:w="6710" w:h="607" w:hRule="exact" w:wrap="none" w:vAnchor="page" w:hAnchor="margin" w:x="45" w:y="13731"/>
        <w:rPr>
          <w:rStyle w:val="C3"/>
          <w:rtl w:val="0"/>
        </w:rPr>
      </w:pPr>
    </w:p>
    <w:p>
      <w:pPr>
        <w:pStyle w:val="P17"/>
        <w:framePr w:w="6658" w:h="480" w:hRule="exact" w:wrap="none" w:vAnchor="page" w:hAnchor="margin" w:x="71" w:y="13787"/>
        <w:rPr>
          <w:rStyle w:val="C13"/>
          <w:rtl w:val="0"/>
        </w:rPr>
      </w:pPr>
      <w:r>
        <w:rPr>
          <w:rStyle w:val="C13"/>
          <w:rtl w:val="0"/>
        </w:rPr>
        <w:t>b) Přijmout a vyúčtovat platbu s hostem, použít různé formy platebního styku podle přání hosta</w:t>
      </w:r>
    </w:p>
    <w:p>
      <w:pPr>
        <w:pStyle w:val="P30"/>
        <w:framePr w:w="3921" w:h="607" w:hRule="exact" w:wrap="none" w:vAnchor="page" w:hAnchor="margin" w:x="6800" w:y="13731"/>
        <w:rPr>
          <w:rStyle w:val="C3"/>
          <w:rtl w:val="0"/>
        </w:rPr>
      </w:pPr>
    </w:p>
    <w:p>
      <w:pPr>
        <w:pStyle w:val="P31"/>
        <w:framePr w:w="3839" w:h="480" w:hRule="exact" w:wrap="none" w:vAnchor="page" w:hAnchor="margin" w:x="6856" w:y="13787"/>
        <w:rPr>
          <w:rStyle w:val="C22"/>
          <w:rtl w:val="0"/>
        </w:rPr>
      </w:pPr>
      <w:r>
        <w:rPr>
          <w:rStyle w:val="C22"/>
          <w:rtl w:val="0"/>
        </w:rPr>
        <w:t>Praktické předvedení + výpočet</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Využívat zúčtovací techniku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Praktické předvedení</w:t>
      </w:r>
    </w:p>
    <w:p>
      <w:pPr>
        <w:pStyle w:val="P32"/>
        <w:framePr w:w="10710" w:h="248" w:hRule="exact" w:wrap="none" w:vAnchor="page" w:hAnchor="margin" w:x="28" w:y="148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teplých nápojů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Volit vhodné suroviny v požadovaném množství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slovně</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Připravovat teplé nápoje běžně zařazené na nápojovém lístku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Používat adekvátní technologické vybavení a inventář</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Servírovat různé druhy nápojů podle jejich charakteru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Ošetřování a skladování nápojů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Rozlišovat jednotlivé druhy teplých a studených nápojů</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Slovní vysvětlení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Skladovat a ošetřovat nápoje podle jejich druhů</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Slovní vysvětlení + praktické předvedení</w:t>
      </w:r>
    </w:p>
    <w:p>
      <w:pPr>
        <w:pStyle w:val="P12"/>
        <w:framePr w:w="6710" w:h="607" w:hRule="exact" w:wrap="none" w:vAnchor="page" w:hAnchor="margin" w:x="45" w:y="6592"/>
        <w:rPr>
          <w:rStyle w:val="C3"/>
          <w:rtl w:val="0"/>
        </w:rPr>
      </w:pPr>
    </w:p>
    <w:p>
      <w:pPr>
        <w:pStyle w:val="P13"/>
        <w:framePr w:w="6658" w:h="480" w:hRule="exact" w:wrap="none" w:vAnchor="page" w:hAnchor="margin" w:x="71" w:y="6648"/>
        <w:rPr>
          <w:rStyle w:val="C11"/>
          <w:rtl w:val="0"/>
        </w:rPr>
      </w:pPr>
      <w:r>
        <w:rPr>
          <w:rStyle w:val="C11"/>
          <w:rtl w:val="0"/>
        </w:rPr>
        <w:t>c) Používat adekvátní technologická zařízení při ošetřování a skladování nápojů</w:t>
      </w:r>
    </w:p>
    <w:p>
      <w:pPr>
        <w:pStyle w:val="P28"/>
        <w:framePr w:w="3921" w:h="607" w:hRule="exact" w:wrap="none" w:vAnchor="page" w:hAnchor="margin" w:x="6800" w:y="6592"/>
        <w:rPr>
          <w:rStyle w:val="C3"/>
          <w:rtl w:val="0"/>
        </w:rPr>
      </w:pPr>
    </w:p>
    <w:p>
      <w:pPr>
        <w:pStyle w:val="P29"/>
        <w:framePr w:w="3839" w:h="480" w:hRule="exact" w:wrap="none" w:vAnchor="page" w:hAnchor="margin" w:x="6856" w:y="6648"/>
        <w:rPr>
          <w:rStyle w:val="C21"/>
          <w:rtl w:val="0"/>
        </w:rPr>
      </w:pPr>
      <w:r>
        <w:rPr>
          <w:rStyle w:val="C21"/>
          <w:rtl w:val="0"/>
        </w:rPr>
        <w:t>Praktické předvedení + slovní vysvětlení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Nakládání s inventářem</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Používat inventář v souladu s jeho určením</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Vést evidenci inventáře, vést záznamy o pohybu inventáře</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nebo slovně vysvětlit</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Zkontrolovat, převzít (vydat) požadovaný inventář</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Zabezpečit a uskladnit inventář po ukončení provozu</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Ošetřovat a udržovat inventář</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w:t>
      </w:r>
    </w:p>
    <w:p>
      <w:pPr>
        <w:pStyle w:val="P32"/>
        <w:framePr w:w="10710" w:h="248" w:hRule="exact" w:wrap="none" w:vAnchor="page" w:hAnchor="margin" w:x="28" w:y="10558"/>
        <w:rPr>
          <w:rStyle w:val="C23"/>
          <w:rtl w:val="0"/>
        </w:rPr>
      </w:pPr>
      <w:r>
        <w:rPr>
          <w:rStyle w:val="C23"/>
          <w:rtl w:val="0"/>
        </w:rPr>
        <w:t>Je třeba splnit všechna kritéria</w:t>
      </w:r>
    </w:p>
    <w:p>
      <w:pPr>
        <w:pStyle w:val="P23"/>
        <w:framePr w:w="10710" w:h="340" w:hRule="exact" w:wrap="none" w:vAnchor="page" w:hAnchor="margin" w:x="28" w:y="10993"/>
        <w:rPr>
          <w:rStyle w:val="C18"/>
          <w:rtl w:val="0"/>
        </w:rPr>
      </w:pPr>
      <w:r>
        <w:rPr>
          <w:rStyle w:val="C18"/>
          <w:rtl w:val="0"/>
        </w:rPr>
        <w:t>Skladování potravinářských surovin</w:t>
      </w:r>
    </w:p>
    <w:p>
      <w:pPr>
        <w:pStyle w:val="P24"/>
        <w:framePr w:w="6713" w:h="376" w:hRule="exact" w:wrap="none" w:vAnchor="page" w:hAnchor="margin" w:x="45" w:y="11433"/>
        <w:rPr>
          <w:rStyle w:val="C3"/>
          <w:rtl w:val="0"/>
        </w:rPr>
      </w:pPr>
    </w:p>
    <w:p>
      <w:pPr>
        <w:pStyle w:val="P25"/>
        <w:framePr w:w="6661" w:h="249" w:hRule="exact" w:wrap="none" w:vAnchor="page" w:hAnchor="margin" w:x="71" w:y="11504"/>
        <w:rPr>
          <w:rStyle w:val="C19"/>
          <w:rtl w:val="0"/>
        </w:rPr>
      </w:pPr>
      <w:r>
        <w:rPr>
          <w:rStyle w:val="C19"/>
          <w:rtl w:val="0"/>
        </w:rPr>
        <w:t>Kritéria hodnocení</w:t>
      </w:r>
    </w:p>
    <w:p>
      <w:pPr>
        <w:pStyle w:val="P26"/>
        <w:framePr w:w="3918" w:h="376" w:hRule="exact" w:wrap="none" w:vAnchor="page" w:hAnchor="margin" w:x="6803" w:y="11433"/>
        <w:rPr>
          <w:rStyle w:val="C3"/>
          <w:rtl w:val="0"/>
        </w:rPr>
      </w:pPr>
    </w:p>
    <w:p>
      <w:pPr>
        <w:pStyle w:val="P27"/>
        <w:framePr w:w="3836" w:h="249" w:hRule="exact" w:wrap="none" w:vAnchor="page" w:hAnchor="margin" w:x="6859" w:y="11504"/>
        <w:rPr>
          <w:rStyle w:val="C20"/>
          <w:rtl w:val="0"/>
        </w:rPr>
      </w:pPr>
      <w:r>
        <w:rPr>
          <w:rStyle w:val="C20"/>
          <w:rtl w:val="0"/>
        </w:rPr>
        <w:t>Způsoby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a) Skladovat potraviny a nápoje podle hygienických norem</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w:t>
      </w:r>
    </w:p>
    <w:p>
      <w:pPr>
        <w:pStyle w:val="P16"/>
        <w:framePr w:w="6710" w:h="376" w:hRule="exact" w:wrap="none" w:vAnchor="page" w:hAnchor="margin" w:x="45" w:y="12185"/>
        <w:rPr>
          <w:rStyle w:val="C3"/>
          <w:rtl w:val="0"/>
        </w:rPr>
      </w:pPr>
    </w:p>
    <w:p>
      <w:pPr>
        <w:pStyle w:val="P17"/>
        <w:framePr w:w="6658" w:h="249" w:hRule="exact" w:wrap="none" w:vAnchor="page" w:hAnchor="margin" w:x="71" w:y="12241"/>
        <w:rPr>
          <w:rStyle w:val="C13"/>
          <w:rtl w:val="0"/>
        </w:rPr>
      </w:pPr>
      <w:r>
        <w:rPr>
          <w:rStyle w:val="C13"/>
          <w:rtl w:val="0"/>
        </w:rPr>
        <w:t>b) Evidovat pohyb skladových zásob</w:t>
      </w:r>
    </w:p>
    <w:p>
      <w:pPr>
        <w:pStyle w:val="P30"/>
        <w:framePr w:w="3921" w:h="376" w:hRule="exact" w:wrap="none" w:vAnchor="page" w:hAnchor="margin" w:x="6800" w:y="12185"/>
        <w:rPr>
          <w:rStyle w:val="C3"/>
          <w:rtl w:val="0"/>
        </w:rPr>
      </w:pPr>
    </w:p>
    <w:p>
      <w:pPr>
        <w:pStyle w:val="P31"/>
        <w:framePr w:w="3839" w:h="249" w:hRule="exact" w:wrap="none" w:vAnchor="page" w:hAnchor="margin" w:x="6856" w:y="12241"/>
        <w:rPr>
          <w:rStyle w:val="C22"/>
          <w:rtl w:val="0"/>
        </w:rPr>
      </w:pPr>
      <w:r>
        <w:rPr>
          <w:rStyle w:val="C22"/>
          <w:rtl w:val="0"/>
        </w:rPr>
        <w:t>Písemně nebo na PC</w:t>
      </w:r>
    </w:p>
    <w:p>
      <w:pPr>
        <w:pStyle w:val="P12"/>
        <w:framePr w:w="6710" w:h="376" w:hRule="exact" w:wrap="none" w:vAnchor="page" w:hAnchor="margin" w:x="45" w:y="12561"/>
        <w:rPr>
          <w:rStyle w:val="C3"/>
          <w:rtl w:val="0"/>
        </w:rPr>
      </w:pPr>
    </w:p>
    <w:p>
      <w:pPr>
        <w:pStyle w:val="P13"/>
        <w:framePr w:w="6658" w:h="249" w:hRule="exact" w:wrap="none" w:vAnchor="page" w:hAnchor="margin" w:x="71" w:y="12617"/>
        <w:rPr>
          <w:rStyle w:val="C11"/>
          <w:rtl w:val="0"/>
        </w:rPr>
      </w:pPr>
      <w:r>
        <w:rPr>
          <w:rStyle w:val="C11"/>
          <w:rtl w:val="0"/>
        </w:rPr>
        <w:t>c) Zhotovit doklad o příjmu a výdeji zboží</w:t>
      </w:r>
    </w:p>
    <w:p>
      <w:pPr>
        <w:pStyle w:val="P28"/>
        <w:framePr w:w="3921" w:h="376" w:hRule="exact" w:wrap="none" w:vAnchor="page" w:hAnchor="margin" w:x="6800" w:y="12561"/>
        <w:rPr>
          <w:rStyle w:val="C3"/>
          <w:rtl w:val="0"/>
        </w:rPr>
      </w:pPr>
    </w:p>
    <w:p>
      <w:pPr>
        <w:pStyle w:val="P29"/>
        <w:framePr w:w="3839" w:h="249" w:hRule="exact" w:wrap="none" w:vAnchor="page" w:hAnchor="margin" w:x="6856" w:y="12617"/>
        <w:rPr>
          <w:rStyle w:val="C21"/>
          <w:rtl w:val="0"/>
        </w:rPr>
      </w:pPr>
      <w:r>
        <w:rPr>
          <w:rStyle w:val="C21"/>
          <w:rtl w:val="0"/>
        </w:rPr>
        <w:t>Písemně</w:t>
      </w:r>
    </w:p>
    <w:p>
      <w:pPr>
        <w:pStyle w:val="P16"/>
        <w:framePr w:w="6710" w:h="376" w:hRule="exact" w:wrap="none" w:vAnchor="page" w:hAnchor="margin" w:x="45" w:y="12937"/>
        <w:rPr>
          <w:rStyle w:val="C3"/>
          <w:rtl w:val="0"/>
        </w:rPr>
      </w:pPr>
    </w:p>
    <w:p>
      <w:pPr>
        <w:pStyle w:val="P17"/>
        <w:framePr w:w="6658" w:h="249" w:hRule="exact" w:wrap="none" w:vAnchor="page" w:hAnchor="margin" w:x="71" w:y="12993"/>
        <w:rPr>
          <w:rStyle w:val="C13"/>
          <w:rtl w:val="0"/>
        </w:rPr>
      </w:pPr>
      <w:r>
        <w:rPr>
          <w:rStyle w:val="C13"/>
          <w:rtl w:val="0"/>
        </w:rPr>
        <w:t>d) Zkontrolovat, převzít a vydat požadované zboží</w:t>
      </w:r>
    </w:p>
    <w:p>
      <w:pPr>
        <w:pStyle w:val="P30"/>
        <w:framePr w:w="3921" w:h="376" w:hRule="exact" w:wrap="none" w:vAnchor="page" w:hAnchor="margin" w:x="6800" w:y="12937"/>
        <w:rPr>
          <w:rStyle w:val="C3"/>
          <w:rtl w:val="0"/>
        </w:rPr>
      </w:pPr>
    </w:p>
    <w:p>
      <w:pPr>
        <w:pStyle w:val="P31"/>
        <w:framePr w:w="3839" w:h="249" w:hRule="exact" w:wrap="none" w:vAnchor="page" w:hAnchor="margin" w:x="6856" w:y="12993"/>
        <w:rPr>
          <w:rStyle w:val="C22"/>
          <w:rtl w:val="0"/>
        </w:rPr>
      </w:pPr>
      <w:r>
        <w:rPr>
          <w:rStyle w:val="C22"/>
          <w:rtl w:val="0"/>
        </w:rPr>
        <w:t>Praktické předvedení</w:t>
      </w:r>
    </w:p>
    <w:p>
      <w:pPr>
        <w:pStyle w:val="P12"/>
        <w:framePr w:w="6710" w:h="376" w:hRule="exact" w:wrap="none" w:vAnchor="page" w:hAnchor="margin" w:x="45" w:y="13314"/>
        <w:rPr>
          <w:rStyle w:val="C3"/>
          <w:rtl w:val="0"/>
        </w:rPr>
      </w:pPr>
    </w:p>
    <w:p>
      <w:pPr>
        <w:pStyle w:val="P13"/>
        <w:framePr w:w="6658" w:h="249" w:hRule="exact" w:wrap="none" w:vAnchor="page" w:hAnchor="margin" w:x="71" w:y="13370"/>
        <w:rPr>
          <w:rStyle w:val="C11"/>
          <w:rtl w:val="0"/>
        </w:rPr>
      </w:pPr>
      <w:r>
        <w:rPr>
          <w:rStyle w:val="C11"/>
          <w:rtl w:val="0"/>
        </w:rPr>
        <w:t>e) Skladovat a ošetřovat potravinářské suroviny</w:t>
      </w:r>
    </w:p>
    <w:p>
      <w:pPr>
        <w:pStyle w:val="P28"/>
        <w:framePr w:w="3921" w:h="376" w:hRule="exact" w:wrap="none" w:vAnchor="page" w:hAnchor="margin" w:x="6800" w:y="13314"/>
        <w:rPr>
          <w:rStyle w:val="C3"/>
          <w:rtl w:val="0"/>
        </w:rPr>
      </w:pPr>
    </w:p>
    <w:p>
      <w:pPr>
        <w:pStyle w:val="P29"/>
        <w:framePr w:w="3839" w:h="249" w:hRule="exact" w:wrap="none" w:vAnchor="page" w:hAnchor="margin" w:x="6856" w:y="13370"/>
        <w:rPr>
          <w:rStyle w:val="C21"/>
          <w:rtl w:val="0"/>
        </w:rPr>
      </w:pPr>
      <w:r>
        <w:rPr>
          <w:rStyle w:val="C21"/>
          <w:rtl w:val="0"/>
        </w:rPr>
        <w:t>Praktické předvedení</w:t>
      </w:r>
    </w:p>
    <w:p>
      <w:pPr>
        <w:pStyle w:val="P32"/>
        <w:framePr w:w="10710" w:h="248" w:hRule="exact" w:wrap="none" w:vAnchor="page" w:hAnchor="margin" w:x="28" w:y="138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Podávání pokrmů a nápojů jednoduchou obsluhou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hosty v souladu s pravidly techniky obsluhy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Používat vhodný inventář v souladu s jeho určením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Komunikovat profesionálně s hostem</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Slovní komunikace</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Používat vhodná technologická zařízení pro konkrétní činnosti při obsluze bezpečně a ekonomicky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Podávání pokrmů a nápojů hostům při bufetovém uspořádání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Provádět servis pokrmů z nabídky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kvalitně, efektivně a dodržovat zásady techniky obsluhy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Komunikovat s hostem a dodržovat profesní etiku</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Připravit nabídkový stůl, používat vhodný inventář</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Obsluha zařízení v odbytovém středisku</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Praktické předvedení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Používat vhodná technologická zařízení pro konkrétní činnosti při obsluze bezpečně a ekonomicky</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Praktické předvedení + slovně</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Zabezpečit technologická zařízení po ukončení provozu</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376" w:hRule="exact" w:wrap="none" w:vAnchor="page" w:hAnchor="margin" w:x="45" w:y="10529"/>
        <w:rPr>
          <w:rStyle w:val="C3"/>
          <w:rtl w:val="0"/>
        </w:rPr>
      </w:pPr>
    </w:p>
    <w:p>
      <w:pPr>
        <w:pStyle w:val="P17"/>
        <w:framePr w:w="6658" w:h="249" w:hRule="exact" w:wrap="none" w:vAnchor="page" w:hAnchor="margin" w:x="71" w:y="10585"/>
        <w:rPr>
          <w:rStyle w:val="C13"/>
          <w:rtl w:val="0"/>
        </w:rPr>
      </w:pPr>
      <w:r>
        <w:rPr>
          <w:rStyle w:val="C13"/>
          <w:rtl w:val="0"/>
        </w:rPr>
        <w:t>d) Obsluhovat čisticí a mycí zařízení</w:t>
      </w:r>
    </w:p>
    <w:p>
      <w:pPr>
        <w:pStyle w:val="P30"/>
        <w:framePr w:w="3921" w:h="376" w:hRule="exact" w:wrap="none" w:vAnchor="page" w:hAnchor="margin" w:x="6800" w:y="10529"/>
        <w:rPr>
          <w:rStyle w:val="C3"/>
          <w:rtl w:val="0"/>
        </w:rPr>
      </w:pPr>
    </w:p>
    <w:p>
      <w:pPr>
        <w:pStyle w:val="P31"/>
        <w:framePr w:w="3839" w:h="249" w:hRule="exact" w:wrap="none" w:vAnchor="page" w:hAnchor="margin" w:x="6856" w:y="10585"/>
        <w:rPr>
          <w:rStyle w:val="C22"/>
          <w:rtl w:val="0"/>
        </w:rPr>
      </w:pPr>
      <w:r>
        <w:rPr>
          <w:rStyle w:val="C22"/>
          <w:rtl w:val="0"/>
        </w:rPr>
        <w:t>Praktické předvedení</w:t>
      </w:r>
    </w:p>
    <w:p>
      <w:pPr>
        <w:pStyle w:val="P12"/>
        <w:framePr w:w="6710" w:h="376" w:hRule="exact" w:wrap="none" w:vAnchor="page" w:hAnchor="margin" w:x="45" w:y="10905"/>
        <w:rPr>
          <w:rStyle w:val="C3"/>
          <w:rtl w:val="0"/>
        </w:rPr>
      </w:pPr>
    </w:p>
    <w:p>
      <w:pPr>
        <w:pStyle w:val="P13"/>
        <w:framePr w:w="6658" w:h="249" w:hRule="exact" w:wrap="none" w:vAnchor="page" w:hAnchor="margin" w:x="71" w:y="10961"/>
        <w:rPr>
          <w:rStyle w:val="C11"/>
          <w:rtl w:val="0"/>
        </w:rPr>
      </w:pPr>
      <w:r>
        <w:rPr>
          <w:rStyle w:val="C11"/>
          <w:rtl w:val="0"/>
        </w:rPr>
        <w:t>e) Obsluhovat chladicí a mrazicí zařízení</w:t>
      </w:r>
    </w:p>
    <w:p>
      <w:pPr>
        <w:pStyle w:val="P28"/>
        <w:framePr w:w="3921" w:h="376" w:hRule="exact" w:wrap="none" w:vAnchor="page" w:hAnchor="margin" w:x="6800" w:y="10905"/>
        <w:rPr>
          <w:rStyle w:val="C3"/>
          <w:rtl w:val="0"/>
        </w:rPr>
      </w:pPr>
    </w:p>
    <w:p>
      <w:pPr>
        <w:pStyle w:val="P29"/>
        <w:framePr w:w="3839" w:h="249" w:hRule="exact" w:wrap="none" w:vAnchor="page" w:hAnchor="margin" w:x="6856" w:y="10961"/>
        <w:rPr>
          <w:rStyle w:val="C21"/>
          <w:rtl w:val="0"/>
        </w:rPr>
      </w:pPr>
      <w:r>
        <w:rPr>
          <w:rStyle w:val="C21"/>
          <w:rtl w:val="0"/>
        </w:rPr>
        <w:t>Praktické předvedení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Obsluha výčepních zařízení</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607" w:hRule="exact" w:wrap="none" w:vAnchor="page" w:hAnchor="margin" w:x="45" w:y="12646"/>
        <w:rPr>
          <w:rStyle w:val="C3"/>
          <w:rtl w:val="0"/>
        </w:rPr>
      </w:pPr>
    </w:p>
    <w:p>
      <w:pPr>
        <w:pStyle w:val="P13"/>
        <w:framePr w:w="6658" w:h="480" w:hRule="exact" w:wrap="none" w:vAnchor="page" w:hAnchor="margin" w:x="71" w:y="12702"/>
        <w:rPr>
          <w:rStyle w:val="C11"/>
          <w:rtl w:val="0"/>
        </w:rPr>
      </w:pPr>
      <w:r>
        <w:rPr>
          <w:rStyle w:val="C11"/>
          <w:rtl w:val="0"/>
        </w:rPr>
        <w:t>a) Ošetřovat výčepní zařízení v souladu s hygienickými a technologickými normami</w:t>
      </w:r>
    </w:p>
    <w:p>
      <w:pPr>
        <w:pStyle w:val="P28"/>
        <w:framePr w:w="3921" w:h="607" w:hRule="exact" w:wrap="none" w:vAnchor="page" w:hAnchor="margin" w:x="6800" w:y="12646"/>
        <w:rPr>
          <w:rStyle w:val="C3"/>
          <w:rtl w:val="0"/>
        </w:rPr>
      </w:pPr>
    </w:p>
    <w:p>
      <w:pPr>
        <w:pStyle w:val="P29"/>
        <w:framePr w:w="3839" w:h="480" w:hRule="exact" w:wrap="none" w:vAnchor="page" w:hAnchor="margin" w:x="6856" w:y="12702"/>
        <w:rPr>
          <w:rStyle w:val="C21"/>
          <w:rtl w:val="0"/>
        </w:rPr>
      </w:pPr>
      <w:r>
        <w:rPr>
          <w:rStyle w:val="C21"/>
          <w:rtl w:val="0"/>
        </w:rPr>
        <w:t>Praktické předvedení</w:t>
      </w:r>
    </w:p>
    <w:p>
      <w:pPr>
        <w:pStyle w:val="P16"/>
        <w:framePr w:w="6710" w:h="376" w:hRule="exact" w:wrap="none" w:vAnchor="page" w:hAnchor="margin" w:x="45" w:y="13253"/>
        <w:rPr>
          <w:rStyle w:val="C3"/>
          <w:rtl w:val="0"/>
        </w:rPr>
      </w:pPr>
    </w:p>
    <w:p>
      <w:pPr>
        <w:pStyle w:val="P17"/>
        <w:framePr w:w="6658" w:h="249" w:hRule="exact" w:wrap="none" w:vAnchor="page" w:hAnchor="margin" w:x="71" w:y="13309"/>
        <w:rPr>
          <w:rStyle w:val="C13"/>
          <w:rtl w:val="0"/>
        </w:rPr>
      </w:pPr>
      <w:r>
        <w:rPr>
          <w:rStyle w:val="C13"/>
          <w:rtl w:val="0"/>
        </w:rPr>
        <w:t>b) Obsluhovat výčepní zařízení a čepovat pivo</w:t>
      </w:r>
    </w:p>
    <w:p>
      <w:pPr>
        <w:pStyle w:val="P30"/>
        <w:framePr w:w="3921" w:h="376" w:hRule="exact" w:wrap="none" w:vAnchor="page" w:hAnchor="margin" w:x="6800" w:y="13253"/>
        <w:rPr>
          <w:rStyle w:val="C3"/>
          <w:rtl w:val="0"/>
        </w:rPr>
      </w:pPr>
    </w:p>
    <w:p>
      <w:pPr>
        <w:pStyle w:val="P31"/>
        <w:framePr w:w="3839" w:h="249" w:hRule="exact" w:wrap="none" w:vAnchor="page" w:hAnchor="margin" w:x="6856" w:y="13309"/>
        <w:rPr>
          <w:rStyle w:val="C22"/>
          <w:rtl w:val="0"/>
        </w:rPr>
      </w:pPr>
      <w:r>
        <w:rPr>
          <w:rStyle w:val="C22"/>
          <w:rtl w:val="0"/>
        </w:rPr>
        <w:t>Praktické předvedení + slovně</w:t>
      </w:r>
    </w:p>
    <w:p>
      <w:pPr>
        <w:pStyle w:val="P32"/>
        <w:framePr w:w="10710" w:h="248" w:hRule="exact" w:wrap="none" w:vAnchor="page" w:hAnchor="margin" w:x="28" w:y="137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práce v provozu a při gastronomických akcích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Příprava pracoviště na provoz - zhodnotit funkčnost a připravenost pracoviště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Převzít úkoly podle pracovních plánů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slovně</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Dodržovat časovou posloupnost prací a dodržovat časový harmonogram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Zajistit zabezpečení inventáře po ukončení provozu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547" w:hRule="exact" w:wrap="none" w:vAnchor="page" w:hAnchor="margin" w:x="28" w:y="586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Praktické předvedení</w:t>
      </w:r>
    </w:p>
    <w:p>
      <w:pPr>
        <w:pStyle w:val="P16"/>
        <w:framePr w:w="6710" w:h="376" w:hRule="exact" w:wrap="none" w:vAnchor="page" w:hAnchor="margin" w:x="45" w:y="7260"/>
        <w:rPr>
          <w:rStyle w:val="C3"/>
          <w:rtl w:val="0"/>
        </w:rPr>
      </w:pPr>
    </w:p>
    <w:p>
      <w:pPr>
        <w:pStyle w:val="P17"/>
        <w:framePr w:w="6658" w:h="249" w:hRule="exact" w:wrap="none" w:vAnchor="page" w:hAnchor="margin" w:x="71" w:y="7316"/>
        <w:rPr>
          <w:rStyle w:val="C13"/>
          <w:rtl w:val="0"/>
        </w:rPr>
      </w:pPr>
      <w:r>
        <w:rPr>
          <w:rStyle w:val="C13"/>
          <w:rtl w:val="0"/>
        </w:rPr>
        <w:t>b) Uplatňovat postupy založené na principu kritických bodů HACCP</w:t>
      </w:r>
    </w:p>
    <w:p>
      <w:pPr>
        <w:pStyle w:val="P30"/>
        <w:framePr w:w="3921" w:h="376" w:hRule="exact" w:wrap="none" w:vAnchor="page" w:hAnchor="margin" w:x="6800" w:y="7260"/>
        <w:rPr>
          <w:rStyle w:val="C3"/>
          <w:rtl w:val="0"/>
        </w:rPr>
      </w:pPr>
    </w:p>
    <w:p>
      <w:pPr>
        <w:pStyle w:val="P31"/>
        <w:framePr w:w="3839" w:h="249" w:hRule="exact" w:wrap="none" w:vAnchor="page" w:hAnchor="margin" w:x="6856" w:y="7316"/>
        <w:rPr>
          <w:rStyle w:val="C22"/>
          <w:rtl w:val="0"/>
        </w:rPr>
      </w:pPr>
      <w:r>
        <w:rPr>
          <w:rStyle w:val="C22"/>
          <w:rtl w:val="0"/>
        </w:rPr>
        <w:t>Praktické předvedení + slovně</w:t>
      </w:r>
    </w:p>
    <w:p>
      <w:pPr>
        <w:pStyle w:val="P12"/>
        <w:framePr w:w="6710" w:h="376" w:hRule="exact" w:wrap="none" w:vAnchor="page" w:hAnchor="margin" w:x="45" w:y="7636"/>
        <w:rPr>
          <w:rStyle w:val="C3"/>
          <w:rtl w:val="0"/>
        </w:rPr>
      </w:pPr>
    </w:p>
    <w:p>
      <w:pPr>
        <w:pStyle w:val="P13"/>
        <w:framePr w:w="6658" w:h="249" w:hRule="exact" w:wrap="none" w:vAnchor="page" w:hAnchor="margin" w:x="71" w:y="7692"/>
        <w:rPr>
          <w:rStyle w:val="C11"/>
          <w:rtl w:val="0"/>
        </w:rPr>
      </w:pPr>
      <w:r>
        <w:rPr>
          <w:rStyle w:val="C11"/>
          <w:rtl w:val="0"/>
        </w:rPr>
        <w:t>c) Během provozu i po jeho ukončení dodržovat sanitační řád</w:t>
      </w:r>
    </w:p>
    <w:p>
      <w:pPr>
        <w:pStyle w:val="P28"/>
        <w:framePr w:w="3921" w:h="376" w:hRule="exact" w:wrap="none" w:vAnchor="page" w:hAnchor="margin" w:x="6800" w:y="7636"/>
        <w:rPr>
          <w:rStyle w:val="C3"/>
          <w:rtl w:val="0"/>
        </w:rPr>
      </w:pPr>
    </w:p>
    <w:p>
      <w:pPr>
        <w:pStyle w:val="P29"/>
        <w:framePr w:w="3839" w:h="249" w:hRule="exact" w:wrap="none" w:vAnchor="page" w:hAnchor="margin" w:x="6856" w:y="769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2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"https://nsp.cz/jednotka-prace/cisnik"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https://nsp.cz/jednotka-prace/cisnik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Způsob a správnost vyúčtování s hostem. Zhodnocena bude bezchybnost při vyúčtování tržeb. Bude provedena kontrola kvality vykonané práce.</w:t>
      </w:r>
    </w:p>
    <w:p>
      <w:pPr>
        <w:keepNext w:val="0"/>
        <w:keepLines w:val="0"/>
        <w:framePr w:w="10766" w:h="454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7602"/>
        <w:rPr>
          <w:rStyle w:val="C3"/>
          <w:rtl w:val="0"/>
        </w:rPr>
      </w:pPr>
    </w:p>
    <w:p>
      <w:pPr>
        <w:pStyle w:val="P35"/>
        <w:framePr w:w="10710" w:h="340" w:hRule="exact" w:wrap="none" w:vAnchor="page" w:hAnchor="margin" w:x="28" w:y="7602"/>
        <w:rPr>
          <w:rStyle w:val="C25"/>
          <w:rtl w:val="0"/>
        </w:rPr>
      </w:pPr>
      <w:r>
        <w:rPr>
          <w:rStyle w:val="C25"/>
          <w:rtl w:val="0"/>
        </w:rPr>
        <w:t>Výsledné hodnocení</w:t>
      </w:r>
    </w:p>
    <w:p>
      <w:pPr>
        <w:keepNext w:val="0"/>
        <w:keepLines w:val="0"/>
        <w:framePr w:w="10766" w:h="1727" w:hRule="exact" w:wrap="none" w:vAnchor="page" w:hAnchor="margin" w:x="0" w:y="7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575"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 maturitní zkouška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5 let praxe ve funkci učitele odborného výcviku v oboru gastronomie, z toho minimálně jeden rok v období posledních dvou let před podáním žádosti o autorizaci.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veterinární hygienu, gastronomii, zemědělství + alespoň 5 let praxe ve funkci mistra (vedoucího) provozu nebo úseku zahrnujícího pracoviště s činnostmi předmětné kvalifikace, z toho minimálně jeden rok v období posledních dvou let před podáním žádosti o autorizaci.</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inventář a vybavení odbytového střediska</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odbytového střediska - např. barové a výčepní zařízení, kávovary, nápojové automaty, chladicí a čisticí zařízení, suroviny podle potřeby</w:t>
      </w:r>
    </w:p>
    <w:p>
      <w:pPr>
        <w:keepNext w:val="0"/>
        <w:keepLines w:val="0"/>
        <w:framePr w:w="10766" w:h="1982"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w:t>
      </w:r>
    </w:p>
    <w:p>
      <w:pPr>
        <w:pStyle w:val="P33"/>
        <w:framePr w:w="10766" w:h="916" w:hRule="exact" w:wrap="none" w:vAnchor="page" w:hAnchor="margin" w:x="0" w:y="13023"/>
        <w:rPr>
          <w:rStyle w:val="C3"/>
          <w:rtl w:val="0"/>
        </w:rPr>
      </w:pPr>
    </w:p>
    <w:p>
      <w:pPr>
        <w:pStyle w:val="P35"/>
        <w:framePr w:w="10710" w:h="340" w:hRule="exact" w:wrap="none" w:vAnchor="page" w:hAnchor="margin" w:x="28" w:y="13023"/>
        <w:rPr>
          <w:rStyle w:val="C25"/>
          <w:rtl w:val="0"/>
        </w:rPr>
      </w:pPr>
      <w:r>
        <w:rPr>
          <w:rStyle w:val="C25"/>
          <w:rtl w:val="0"/>
        </w:rPr>
        <w:t>Doba přípravy na zkoušku</w:t>
      </w:r>
    </w:p>
    <w:p>
      <w:pPr>
        <w:keepNext w:val="0"/>
        <w:keepLines w:val="0"/>
        <w:framePr w:w="10766" w:h="575" w:hRule="exact" w:wrap="none" w:vAnchor="page" w:hAnchor="margin" w:x="0" w:y="13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30 minut.</w:t>
      </w:r>
    </w:p>
    <w:p>
      <w:pPr>
        <w:pStyle w:val="P33"/>
        <w:framePr w:w="10766" w:h="1146" w:hRule="exact" w:wrap="none" w:vAnchor="page" w:hAnchor="margin" w:x="0" w:y="14165"/>
        <w:rPr>
          <w:rStyle w:val="C3"/>
          <w:rtl w:val="0"/>
        </w:rPr>
      </w:pPr>
    </w:p>
    <w:p>
      <w:pPr>
        <w:pStyle w:val="P35"/>
        <w:framePr w:w="10710" w:h="340" w:hRule="exact" w:wrap="none" w:vAnchor="page" w:hAnchor="margin" w:x="28" w:y="14165"/>
        <w:rPr>
          <w:rStyle w:val="C25"/>
          <w:rtl w:val="0"/>
        </w:rPr>
      </w:pPr>
      <w:r>
        <w:rPr>
          <w:rStyle w:val="C25"/>
          <w:rtl w:val="0"/>
        </w:rPr>
        <w:t>Doba pro vykonání zkoušky</w:t>
      </w:r>
    </w:p>
    <w:p>
      <w:pPr>
        <w:keepNext w:val="0"/>
        <w:keepLines w:val="0"/>
        <w:framePr w:w="10766" w:h="806" w:hRule="exact" w:wrap="none" w:vAnchor="page" w:hAnchor="margin" w:x="0" w:y="14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2,5 až 3,5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Jednoduchá obsluha hostů, 31.10.2026 23:00:03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