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DFCA8B" Type="http://schemas.openxmlformats.org/officeDocument/2006/relationships/officeDocument" Target="/word/document.xml" /><Relationship Id="coreR40DFCA8B" Type="http://schemas.openxmlformats.org/package/2006/relationships/metadata/core-properties" Target="/docProps/core.xml" /><Relationship Id="customR40DFCA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chovu spárkaté zvěře (kód: 41-121-H)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myslivosti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s ručním nářadím, motorovou pilou, křovinořezem a traktorem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údržba motorové pily, křovinořezu a přípojného zařízení traktoru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problematice chovu spárkaté zvěře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Prevence chorob v chovech spárkaté zvěře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Charakteristika ošetřování, skladování a preparace trofejí ulovené spárkaté zvěře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hygienických opatření v provozech chovů spárkaté zvěře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mysliveckých zařízení v chovech spárkaté zvěře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Poznávání krmiv a skladování krmiv, léčiv a dalších látek pro chov spárkaté zvěře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krmiv a krmení spárkaté zvěře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provozní evidence v chovech spárkaté zvěře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legislativě související s chovem spárkaté zvěře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29.11.2016 do: 18.10.2021</w:t>
      </w:r>
    </w:p>
    <w:p>
      <w:pPr>
        <w:pStyle w:val="P21"/>
        <w:framePr w:w="7654" w:h="331" w:hRule="exact" w:wrap="none" w:vAnchor="page" w:hAnchor="margin" w:x="28" w:y="15940"/>
        <w:rPr>
          <w:rStyle w:val="C16"/>
          <w:rtl w:val="0"/>
        </w:rPr>
      </w:pPr>
      <w:r>
        <w:rPr>
          <w:rStyle w:val="C16"/>
          <w:rtl w:val="0"/>
        </w:rPr>
        <w:t>Pracovník chovu spárkaté zvěře, 30.10.2026 20:15:50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s ručním nářadím, motorovou pilou, křovinořezem a traktorem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význam a správně vybrat osobní ochranné pracovní pomůcky pro práci s ručním nářadím a motorovou pilou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postupy práce s ručním nářadím (sekera, ruční pila) dle zásad BOZP</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4948"/>
        <w:rPr>
          <w:rStyle w:val="C3"/>
          <w:rtl w:val="0"/>
        </w:rPr>
      </w:pPr>
    </w:p>
    <w:p>
      <w:pPr>
        <w:pStyle w:val="P13"/>
        <w:framePr w:w="6658" w:h="704" w:hRule="exact" w:wrap="none" w:vAnchor="page" w:hAnchor="margin" w:x="71" w:y="5004"/>
        <w:rPr>
          <w:rStyle w:val="C11"/>
          <w:rtl w:val="0"/>
        </w:rPr>
      </w:pPr>
      <w:r>
        <w:rPr>
          <w:rStyle w:val="C11"/>
          <w:rtl w:val="0"/>
        </w:rPr>
        <w:t xml:space="preserve">c) Popsat zásady BOZP  při práci s motorovou pilou, křovinořezem a traktorem včetně různého přípojného nářadí  (pluh, brány, žací zařízení, valník)</w:t>
      </w:r>
    </w:p>
    <w:p>
      <w:pPr>
        <w:pStyle w:val="P28"/>
        <w:framePr w:w="3921" w:h="831" w:hRule="exact" w:wrap="none" w:vAnchor="page" w:hAnchor="margin" w:x="6800" w:y="4948"/>
        <w:rPr>
          <w:rStyle w:val="C3"/>
          <w:rtl w:val="0"/>
        </w:rPr>
      </w:pPr>
    </w:p>
    <w:p>
      <w:pPr>
        <w:pStyle w:val="P29"/>
        <w:framePr w:w="3839" w:h="704"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779"/>
        <w:rPr>
          <w:rStyle w:val="C3"/>
          <w:rtl w:val="0"/>
        </w:rPr>
      </w:pPr>
    </w:p>
    <w:p>
      <w:pPr>
        <w:pStyle w:val="P17"/>
        <w:framePr w:w="6658" w:h="480" w:hRule="exact" w:wrap="none" w:vAnchor="page" w:hAnchor="margin" w:x="71" w:y="5835"/>
        <w:rPr>
          <w:rStyle w:val="C13"/>
          <w:rtl w:val="0"/>
        </w:rPr>
      </w:pPr>
      <w:r>
        <w:rPr>
          <w:rStyle w:val="C13"/>
          <w:rtl w:val="0"/>
        </w:rPr>
        <w:t>d) Předvést správné nesení a bezpečný postoj při práci a pohybu na pracovišti s motorovou pilou a křovinořezem</w:t>
      </w:r>
    </w:p>
    <w:p>
      <w:pPr>
        <w:pStyle w:val="P30"/>
        <w:framePr w:w="3921" w:h="607" w:hRule="exact" w:wrap="none" w:vAnchor="page" w:hAnchor="margin" w:x="6800" w:y="5779"/>
        <w:rPr>
          <w:rStyle w:val="C3"/>
          <w:rtl w:val="0"/>
        </w:rPr>
      </w:pPr>
    </w:p>
    <w:p>
      <w:pPr>
        <w:pStyle w:val="P31"/>
        <w:framePr w:w="3839" w:h="480" w:hRule="exact" w:wrap="none" w:vAnchor="page" w:hAnchor="margin" w:x="6856" w:y="5835"/>
        <w:rPr>
          <w:rStyle w:val="C22"/>
          <w:rtl w:val="0"/>
        </w:rPr>
      </w:pPr>
      <w:r>
        <w:rPr>
          <w:rStyle w:val="C22"/>
          <w:rtl w:val="0"/>
        </w:rPr>
        <w:t>Praktické předvedení</w:t>
      </w:r>
    </w:p>
    <w:p>
      <w:pPr>
        <w:pStyle w:val="P12"/>
        <w:framePr w:w="6710" w:h="376" w:hRule="exact" w:wrap="none" w:vAnchor="page" w:hAnchor="margin" w:x="45" w:y="6386"/>
        <w:rPr>
          <w:rStyle w:val="C3"/>
          <w:rtl w:val="0"/>
        </w:rPr>
      </w:pPr>
    </w:p>
    <w:p>
      <w:pPr>
        <w:pStyle w:val="P13"/>
        <w:framePr w:w="6658" w:h="249" w:hRule="exact" w:wrap="none" w:vAnchor="page" w:hAnchor="margin" w:x="71" w:y="6442"/>
        <w:rPr>
          <w:rStyle w:val="C11"/>
          <w:rtl w:val="0"/>
        </w:rPr>
      </w:pPr>
      <w:r>
        <w:rPr>
          <w:rStyle w:val="C11"/>
          <w:rtl w:val="0"/>
        </w:rPr>
        <w:t>e) Ukázat bezpečnostní prvky motorové pily a popsat jejich funkci</w:t>
      </w:r>
    </w:p>
    <w:p>
      <w:pPr>
        <w:pStyle w:val="P28"/>
        <w:framePr w:w="3921" w:h="376" w:hRule="exact" w:wrap="none" w:vAnchor="page" w:hAnchor="margin" w:x="6800" w:y="6386"/>
        <w:rPr>
          <w:rStyle w:val="C3"/>
          <w:rtl w:val="0"/>
        </w:rPr>
      </w:pPr>
    </w:p>
    <w:p>
      <w:pPr>
        <w:pStyle w:val="P29"/>
        <w:framePr w:w="3839" w:h="249" w:hRule="exact" w:wrap="none" w:vAnchor="page" w:hAnchor="margin" w:x="6856" w:y="6442"/>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f) Uvést zásady manipulace s pohonnými hmotami a mazivy z pohledu BOZP a ochrany přírody</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369"/>
        <w:rPr>
          <w:rStyle w:val="C3"/>
          <w:rtl w:val="0"/>
        </w:rPr>
      </w:pPr>
    </w:p>
    <w:p>
      <w:pPr>
        <w:pStyle w:val="P13"/>
        <w:framePr w:w="6658" w:h="480" w:hRule="exact" w:wrap="none" w:vAnchor="page" w:hAnchor="margin" w:x="71" w:y="7425"/>
        <w:rPr>
          <w:rStyle w:val="C11"/>
          <w:rtl w:val="0"/>
        </w:rPr>
      </w:pPr>
      <w:r>
        <w:rPr>
          <w:rStyle w:val="C11"/>
          <w:rtl w:val="0"/>
        </w:rPr>
        <w:t>g) Popsat zásady první pomoci při úrazech, při požití jedovatých látek a úrazech elektrickým proudem</w:t>
      </w:r>
    </w:p>
    <w:p>
      <w:pPr>
        <w:pStyle w:val="P28"/>
        <w:framePr w:w="3921" w:h="607" w:hRule="exact" w:wrap="none" w:vAnchor="page" w:hAnchor="margin" w:x="6800" w:y="7369"/>
        <w:rPr>
          <w:rStyle w:val="C3"/>
          <w:rtl w:val="0"/>
        </w:rPr>
      </w:pPr>
    </w:p>
    <w:p>
      <w:pPr>
        <w:pStyle w:val="P29"/>
        <w:framePr w:w="3839" w:h="480" w:hRule="exact" w:wrap="none" w:vAnchor="page" w:hAnchor="margin" w:x="6856" w:y="7425"/>
        <w:rPr>
          <w:rStyle w:val="C21"/>
          <w:rtl w:val="0"/>
        </w:rPr>
      </w:pPr>
      <w:r>
        <w:rPr>
          <w:rStyle w:val="C21"/>
          <w:rtl w:val="0"/>
        </w:rPr>
        <w:t>Ústní ověření</w:t>
      </w:r>
    </w:p>
    <w:p>
      <w:pPr>
        <w:pStyle w:val="P32"/>
        <w:framePr w:w="10710" w:h="248" w:hRule="exact" w:wrap="none" w:vAnchor="page" w:hAnchor="margin" w:x="28" w:y="8090"/>
        <w:rPr>
          <w:rStyle w:val="C23"/>
          <w:rtl w:val="0"/>
        </w:rPr>
      </w:pPr>
      <w:r>
        <w:rPr>
          <w:rStyle w:val="C23"/>
          <w:rtl w:val="0"/>
        </w:rPr>
        <w:t>Je třeba splnit všechna kritéria.</w:t>
      </w:r>
    </w:p>
    <w:p>
      <w:pPr>
        <w:pStyle w:val="P23"/>
        <w:framePr w:w="10710" w:h="340" w:hRule="exact" w:wrap="none" w:vAnchor="page" w:hAnchor="margin" w:x="28" w:y="8525"/>
        <w:rPr>
          <w:rStyle w:val="C18"/>
          <w:rtl w:val="0"/>
        </w:rPr>
      </w:pPr>
      <w:r>
        <w:rPr>
          <w:rStyle w:val="C18"/>
          <w:rtl w:val="0"/>
        </w:rPr>
        <w:t>Obsluha a údržba motorové pily, křovinořezu a přípojného zařízení traktoru</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607" w:hRule="exact" w:wrap="none" w:vAnchor="page" w:hAnchor="margin" w:x="45" w:y="9341"/>
        <w:rPr>
          <w:rStyle w:val="C3"/>
          <w:rtl w:val="0"/>
        </w:rPr>
      </w:pPr>
    </w:p>
    <w:p>
      <w:pPr>
        <w:pStyle w:val="P13"/>
        <w:framePr w:w="6658" w:h="480" w:hRule="exact" w:wrap="none" w:vAnchor="page" w:hAnchor="margin" w:x="71" w:y="9397"/>
        <w:rPr>
          <w:rStyle w:val="C11"/>
          <w:rtl w:val="0"/>
        </w:rPr>
      </w:pPr>
      <w:r>
        <w:rPr>
          <w:rStyle w:val="C11"/>
          <w:rtl w:val="0"/>
        </w:rPr>
        <w:t>a) Popsat a předvést denní údržbu zadaného pracovního nářadí: motorová pila, křovinořez a přípojné zařízení traktoru</w:t>
      </w:r>
    </w:p>
    <w:p>
      <w:pPr>
        <w:pStyle w:val="P28"/>
        <w:framePr w:w="3921" w:h="607" w:hRule="exact" w:wrap="none" w:vAnchor="page" w:hAnchor="margin" w:x="6800" w:y="9341"/>
        <w:rPr>
          <w:rStyle w:val="C3"/>
          <w:rtl w:val="0"/>
        </w:rPr>
      </w:pPr>
    </w:p>
    <w:p>
      <w:pPr>
        <w:pStyle w:val="P29"/>
        <w:framePr w:w="3839" w:h="480" w:hRule="exact" w:wrap="none" w:vAnchor="page" w:hAnchor="margin" w:x="6856" w:y="9397"/>
        <w:rPr>
          <w:rStyle w:val="C21"/>
          <w:rtl w:val="0"/>
        </w:rPr>
      </w:pPr>
      <w:r>
        <w:rPr>
          <w:rStyle w:val="C21"/>
          <w:rtl w:val="0"/>
        </w:rPr>
        <w:t>Praktické předvedení a ústní ověření</w:t>
      </w:r>
    </w:p>
    <w:p>
      <w:pPr>
        <w:pStyle w:val="P16"/>
        <w:framePr w:w="6710" w:h="607" w:hRule="exact" w:wrap="none" w:vAnchor="page" w:hAnchor="margin" w:x="45" w:y="9948"/>
        <w:rPr>
          <w:rStyle w:val="C3"/>
          <w:rtl w:val="0"/>
        </w:rPr>
      </w:pPr>
    </w:p>
    <w:p>
      <w:pPr>
        <w:pStyle w:val="P17"/>
        <w:framePr w:w="6658" w:h="480" w:hRule="exact" w:wrap="none" w:vAnchor="page" w:hAnchor="margin" w:x="71" w:y="10004"/>
        <w:rPr>
          <w:rStyle w:val="C13"/>
          <w:rtl w:val="0"/>
        </w:rPr>
      </w:pPr>
      <w:r>
        <w:rPr>
          <w:rStyle w:val="C13"/>
          <w:rtl w:val="0"/>
        </w:rPr>
        <w:t>b) Předvést zapojení přípojných zařízení k traktoru (pluh, brány, žací zařízení, valník)</w:t>
      </w:r>
    </w:p>
    <w:p>
      <w:pPr>
        <w:pStyle w:val="P30"/>
        <w:framePr w:w="3921" w:h="607" w:hRule="exact" w:wrap="none" w:vAnchor="page" w:hAnchor="margin" w:x="6800" w:y="9948"/>
        <w:rPr>
          <w:rStyle w:val="C3"/>
          <w:rtl w:val="0"/>
        </w:rPr>
      </w:pPr>
    </w:p>
    <w:p>
      <w:pPr>
        <w:pStyle w:val="P31"/>
        <w:framePr w:w="3839" w:h="480" w:hRule="exact" w:wrap="none" w:vAnchor="page" w:hAnchor="margin" w:x="6856" w:y="10004"/>
        <w:rPr>
          <w:rStyle w:val="C22"/>
          <w:rtl w:val="0"/>
        </w:rPr>
      </w:pPr>
      <w:r>
        <w:rPr>
          <w:rStyle w:val="C22"/>
          <w:rtl w:val="0"/>
        </w:rPr>
        <w:t>Praktické předvedení</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c) Předvést obsluhu motorové pily, křovinořezu a traktoru při práci s přípojným zařízením (pluh, brány, žací zařízení)</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Praktické předvedení</w:t>
      </w:r>
    </w:p>
    <w:p>
      <w:pPr>
        <w:pStyle w:val="P32"/>
        <w:framePr w:w="10710" w:h="248" w:hRule="exact" w:wrap="none" w:vAnchor="page" w:hAnchor="margin" w:x="28" w:y="11275"/>
        <w:rPr>
          <w:rStyle w:val="C23"/>
          <w:rtl w:val="0"/>
        </w:rPr>
      </w:pPr>
      <w:r>
        <w:rPr>
          <w:rStyle w:val="C23"/>
          <w:rtl w:val="0"/>
        </w:rPr>
        <w:t>Je třeba splnit všechna kritéria.</w:t>
      </w:r>
    </w:p>
    <w:p>
      <w:pPr>
        <w:pStyle w:val="P23"/>
        <w:framePr w:w="10710" w:h="340" w:hRule="exact" w:wrap="none" w:vAnchor="page" w:hAnchor="margin" w:x="28" w:y="11710"/>
        <w:rPr>
          <w:rStyle w:val="C18"/>
          <w:rtl w:val="0"/>
        </w:rPr>
      </w:pPr>
      <w:r>
        <w:rPr>
          <w:rStyle w:val="C18"/>
          <w:rtl w:val="0"/>
        </w:rPr>
        <w:t>Orientace v problematice chovu spárkaté zvěře</w:t>
      </w:r>
    </w:p>
    <w:p>
      <w:pPr>
        <w:pStyle w:val="P24"/>
        <w:framePr w:w="6713" w:h="376" w:hRule="exact" w:wrap="none" w:vAnchor="page" w:hAnchor="margin" w:x="45" w:y="12150"/>
        <w:rPr>
          <w:rStyle w:val="C3"/>
          <w:rtl w:val="0"/>
        </w:rPr>
      </w:pPr>
    </w:p>
    <w:p>
      <w:pPr>
        <w:pStyle w:val="P25"/>
        <w:framePr w:w="6661" w:h="249" w:hRule="exact" w:wrap="none" w:vAnchor="page" w:hAnchor="margin" w:x="71" w:y="12221"/>
        <w:rPr>
          <w:rStyle w:val="C19"/>
          <w:rtl w:val="0"/>
        </w:rPr>
      </w:pPr>
      <w:r>
        <w:rPr>
          <w:rStyle w:val="C19"/>
          <w:rtl w:val="0"/>
        </w:rPr>
        <w:t>Kritéria hodnocení</w:t>
      </w:r>
    </w:p>
    <w:p>
      <w:pPr>
        <w:pStyle w:val="P26"/>
        <w:framePr w:w="3918" w:h="376" w:hRule="exact" w:wrap="none" w:vAnchor="page" w:hAnchor="margin" w:x="6803" w:y="12150"/>
        <w:rPr>
          <w:rStyle w:val="C3"/>
          <w:rtl w:val="0"/>
        </w:rPr>
      </w:pPr>
    </w:p>
    <w:p>
      <w:pPr>
        <w:pStyle w:val="P27"/>
        <w:framePr w:w="3836" w:h="249" w:hRule="exact" w:wrap="none" w:vAnchor="page" w:hAnchor="margin" w:x="6859" w:y="12221"/>
        <w:rPr>
          <w:rStyle w:val="C20"/>
          <w:rtl w:val="0"/>
        </w:rPr>
      </w:pPr>
      <w:r>
        <w:rPr>
          <w:rStyle w:val="C20"/>
          <w:rtl w:val="0"/>
        </w:rPr>
        <w:t>Způsoby ověření</w:t>
      </w:r>
    </w:p>
    <w:p>
      <w:pPr>
        <w:pStyle w:val="P12"/>
        <w:framePr w:w="6710" w:h="376" w:hRule="exact" w:wrap="none" w:vAnchor="page" w:hAnchor="margin" w:x="45" w:y="12526"/>
        <w:rPr>
          <w:rStyle w:val="C3"/>
          <w:rtl w:val="0"/>
        </w:rPr>
      </w:pPr>
    </w:p>
    <w:p>
      <w:pPr>
        <w:pStyle w:val="P13"/>
        <w:framePr w:w="6658" w:h="249" w:hRule="exact" w:wrap="none" w:vAnchor="page" w:hAnchor="margin" w:x="71" w:y="12582"/>
        <w:rPr>
          <w:rStyle w:val="C11"/>
          <w:rtl w:val="0"/>
        </w:rPr>
      </w:pPr>
      <w:r>
        <w:rPr>
          <w:rStyle w:val="C11"/>
          <w:rtl w:val="0"/>
        </w:rPr>
        <w:t>a) Popsat nároky na chov spárkaté zvěře</w:t>
      </w:r>
    </w:p>
    <w:p>
      <w:pPr>
        <w:pStyle w:val="P28"/>
        <w:framePr w:w="3921" w:h="376" w:hRule="exact" w:wrap="none" w:vAnchor="page" w:hAnchor="margin" w:x="6800" w:y="12526"/>
        <w:rPr>
          <w:rStyle w:val="C3"/>
          <w:rtl w:val="0"/>
        </w:rPr>
      </w:pPr>
    </w:p>
    <w:p>
      <w:pPr>
        <w:pStyle w:val="P29"/>
        <w:framePr w:w="3839" w:h="249" w:hRule="exact" w:wrap="none" w:vAnchor="page" w:hAnchor="margin" w:x="6856" w:y="12582"/>
        <w:rPr>
          <w:rStyle w:val="C21"/>
          <w:rtl w:val="0"/>
        </w:rPr>
      </w:pPr>
      <w:r>
        <w:rPr>
          <w:rStyle w:val="C21"/>
          <w:rtl w:val="0"/>
        </w:rPr>
        <w:t>Písemné ověření</w:t>
      </w:r>
    </w:p>
    <w:p>
      <w:pPr>
        <w:pStyle w:val="P16"/>
        <w:framePr w:w="6710" w:h="376" w:hRule="exact" w:wrap="none" w:vAnchor="page" w:hAnchor="margin" w:x="45" w:y="12902"/>
        <w:rPr>
          <w:rStyle w:val="C3"/>
          <w:rtl w:val="0"/>
        </w:rPr>
      </w:pPr>
    </w:p>
    <w:p>
      <w:pPr>
        <w:pStyle w:val="P17"/>
        <w:framePr w:w="6658" w:h="249" w:hRule="exact" w:wrap="none" w:vAnchor="page" w:hAnchor="margin" w:x="71" w:y="12958"/>
        <w:rPr>
          <w:rStyle w:val="C13"/>
          <w:rtl w:val="0"/>
        </w:rPr>
      </w:pPr>
      <w:r>
        <w:rPr>
          <w:rStyle w:val="C13"/>
          <w:rtl w:val="0"/>
        </w:rPr>
        <w:t>b) Popsat způsoby poznávání věku živé i ulovené spárkaté zvěře</w:t>
      </w:r>
    </w:p>
    <w:p>
      <w:pPr>
        <w:pStyle w:val="P30"/>
        <w:framePr w:w="3921" w:h="376" w:hRule="exact" w:wrap="none" w:vAnchor="page" w:hAnchor="margin" w:x="6800" w:y="12902"/>
        <w:rPr>
          <w:rStyle w:val="C3"/>
          <w:rtl w:val="0"/>
        </w:rPr>
      </w:pPr>
    </w:p>
    <w:p>
      <w:pPr>
        <w:pStyle w:val="P31"/>
        <w:framePr w:w="3839" w:h="249" w:hRule="exact" w:wrap="none" w:vAnchor="page" w:hAnchor="margin" w:x="6856" w:y="12958"/>
        <w:rPr>
          <w:rStyle w:val="C22"/>
          <w:rtl w:val="0"/>
        </w:rPr>
      </w:pPr>
      <w:r>
        <w:rPr>
          <w:rStyle w:val="C22"/>
          <w:rtl w:val="0"/>
        </w:rPr>
        <w:t>Ústní ověření</w:t>
      </w:r>
    </w:p>
    <w:p>
      <w:pPr>
        <w:pStyle w:val="P12"/>
        <w:framePr w:w="6710" w:h="607" w:hRule="exact" w:wrap="none" w:vAnchor="page" w:hAnchor="margin" w:x="45" w:y="13278"/>
        <w:rPr>
          <w:rStyle w:val="C3"/>
          <w:rtl w:val="0"/>
        </w:rPr>
      </w:pPr>
    </w:p>
    <w:p>
      <w:pPr>
        <w:pStyle w:val="P13"/>
        <w:framePr w:w="6658" w:h="480" w:hRule="exact" w:wrap="none" w:vAnchor="page" w:hAnchor="margin" w:x="71" w:y="13334"/>
        <w:rPr>
          <w:rStyle w:val="C11"/>
          <w:rtl w:val="0"/>
        </w:rPr>
      </w:pPr>
      <w:r>
        <w:rPr>
          <w:rStyle w:val="C11"/>
          <w:rtl w:val="0"/>
        </w:rPr>
        <w:t>c) Předvést poznávání věku spárkaté zvěře podle obrazového materiálu (na 6 obrázcích)</w:t>
      </w:r>
    </w:p>
    <w:p>
      <w:pPr>
        <w:pStyle w:val="P28"/>
        <w:framePr w:w="3921" w:h="607" w:hRule="exact" w:wrap="none" w:vAnchor="page" w:hAnchor="margin" w:x="6800" w:y="13278"/>
        <w:rPr>
          <w:rStyle w:val="C3"/>
          <w:rtl w:val="0"/>
        </w:rPr>
      </w:pPr>
    </w:p>
    <w:p>
      <w:pPr>
        <w:pStyle w:val="P29"/>
        <w:framePr w:w="3839" w:h="480" w:hRule="exact" w:wrap="none" w:vAnchor="page" w:hAnchor="margin" w:x="6856" w:y="13334"/>
        <w:rPr>
          <w:rStyle w:val="C21"/>
          <w:rtl w:val="0"/>
        </w:rPr>
      </w:pPr>
      <w:r>
        <w:rPr>
          <w:rStyle w:val="C21"/>
          <w:rtl w:val="0"/>
        </w:rPr>
        <w:t>Praktické předvedení</w:t>
      </w:r>
    </w:p>
    <w:p>
      <w:pPr>
        <w:pStyle w:val="P32"/>
        <w:framePr w:w="10710" w:h="248" w:hRule="exact" w:wrap="none" w:vAnchor="page" w:hAnchor="margin" w:x="28" w:y="139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chovu spárkaté zvěře, 30.10.2026 20:15:50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Prevence chorob v chovech spárkaté zvěře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Rozpoznat a popsat příznaky běžných chorob v chovech spárkaté zvěře podle obrazového materiálu (na 3 obrázcích)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preventivní opatření a léčení běžných chorob v chovech spárkaté zvěře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Charakteristika ošetřování, skladování a preparace trofejí ulovené spárkaté zvěře</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způsoby ošetřování a skladování ulovené spárkaté zvěře</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Popsat postup práce při preparaci trofejí spárkaté zvěře</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Ústní ověření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Provádění hygienických opatření v provozech chovů spárkaté zvěře</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607" w:hRule="exact" w:wrap="none" w:vAnchor="page" w:hAnchor="margin" w:x="45" w:y="7665"/>
        <w:rPr>
          <w:rStyle w:val="C3"/>
          <w:rtl w:val="0"/>
        </w:rPr>
      </w:pPr>
    </w:p>
    <w:p>
      <w:pPr>
        <w:pStyle w:val="P13"/>
        <w:framePr w:w="6658" w:h="480" w:hRule="exact" w:wrap="none" w:vAnchor="page" w:hAnchor="margin" w:x="71" w:y="7721"/>
        <w:rPr>
          <w:rStyle w:val="C11"/>
          <w:rtl w:val="0"/>
        </w:rPr>
      </w:pPr>
      <w:r>
        <w:rPr>
          <w:rStyle w:val="C11"/>
          <w:rtl w:val="0"/>
        </w:rPr>
        <w:t>a) Specifikovat požadavky na provozy chovů spárkaté zvěře, vysvětlit významu úklidu, asanace, dezinfekce</w:t>
      </w:r>
    </w:p>
    <w:p>
      <w:pPr>
        <w:pStyle w:val="P28"/>
        <w:framePr w:w="3921" w:h="607" w:hRule="exact" w:wrap="none" w:vAnchor="page" w:hAnchor="margin" w:x="6800" w:y="7665"/>
        <w:rPr>
          <w:rStyle w:val="C3"/>
          <w:rtl w:val="0"/>
        </w:rPr>
      </w:pPr>
    </w:p>
    <w:p>
      <w:pPr>
        <w:pStyle w:val="P29"/>
        <w:framePr w:w="3839" w:h="480" w:hRule="exact" w:wrap="none" w:vAnchor="page" w:hAnchor="margin" w:x="6856" w:y="7721"/>
        <w:rPr>
          <w:rStyle w:val="C21"/>
          <w:rtl w:val="0"/>
        </w:rPr>
      </w:pPr>
      <w:r>
        <w:rPr>
          <w:rStyle w:val="C21"/>
          <w:rtl w:val="0"/>
        </w:rPr>
        <w:t>Ústní ověření</w:t>
      </w:r>
    </w:p>
    <w:p>
      <w:pPr>
        <w:pStyle w:val="P16"/>
        <w:framePr w:w="6710" w:h="607" w:hRule="exact" w:wrap="none" w:vAnchor="page" w:hAnchor="margin" w:x="45" w:y="8272"/>
        <w:rPr>
          <w:rStyle w:val="C3"/>
          <w:rtl w:val="0"/>
        </w:rPr>
      </w:pPr>
    </w:p>
    <w:p>
      <w:pPr>
        <w:pStyle w:val="P17"/>
        <w:framePr w:w="6658" w:h="480" w:hRule="exact" w:wrap="none" w:vAnchor="page" w:hAnchor="margin" w:x="71" w:y="8328"/>
        <w:rPr>
          <w:rStyle w:val="C13"/>
          <w:rtl w:val="0"/>
        </w:rPr>
      </w:pPr>
      <w:r>
        <w:rPr>
          <w:rStyle w:val="C13"/>
          <w:rtl w:val="0"/>
        </w:rPr>
        <w:t>b) Předvést úklid, desinsekci, dezinfekci krmných zařízení a prostor pro skladování krmiv</w:t>
      </w:r>
    </w:p>
    <w:p>
      <w:pPr>
        <w:pStyle w:val="P30"/>
        <w:framePr w:w="3921" w:h="607" w:hRule="exact" w:wrap="none" w:vAnchor="page" w:hAnchor="margin" w:x="6800" w:y="8272"/>
        <w:rPr>
          <w:rStyle w:val="C3"/>
          <w:rtl w:val="0"/>
        </w:rPr>
      </w:pPr>
    </w:p>
    <w:p>
      <w:pPr>
        <w:pStyle w:val="P31"/>
        <w:framePr w:w="3839" w:h="480" w:hRule="exact" w:wrap="none" w:vAnchor="page" w:hAnchor="margin" w:x="6856" w:y="8328"/>
        <w:rPr>
          <w:rStyle w:val="C22"/>
          <w:rtl w:val="0"/>
        </w:rPr>
      </w:pPr>
      <w:r>
        <w:rPr>
          <w:rStyle w:val="C22"/>
          <w:rtl w:val="0"/>
        </w:rPr>
        <w:t>Praktické předvedení</w:t>
      </w:r>
    </w:p>
    <w:p>
      <w:pPr>
        <w:pStyle w:val="P32"/>
        <w:framePr w:w="10710" w:h="248" w:hRule="exact" w:wrap="none" w:vAnchor="page" w:hAnchor="margin" w:x="28" w:y="8992"/>
        <w:rPr>
          <w:rStyle w:val="C23"/>
          <w:rtl w:val="0"/>
        </w:rPr>
      </w:pPr>
      <w:r>
        <w:rPr>
          <w:rStyle w:val="C23"/>
          <w:rtl w:val="0"/>
        </w:rPr>
        <w:t>Je třeba splnit obě kritéria.</w:t>
      </w:r>
    </w:p>
    <w:p>
      <w:pPr>
        <w:pStyle w:val="P23"/>
        <w:framePr w:w="10710" w:h="340" w:hRule="exact" w:wrap="none" w:vAnchor="page" w:hAnchor="margin" w:x="28" w:y="9428"/>
        <w:rPr>
          <w:rStyle w:val="C18"/>
          <w:rtl w:val="0"/>
        </w:rPr>
      </w:pPr>
      <w:r>
        <w:rPr>
          <w:rStyle w:val="C18"/>
          <w:rtl w:val="0"/>
        </w:rPr>
        <w:t>Údržba mysliveckých zařízení v chovech spárkaté zvěře</w:t>
      </w:r>
    </w:p>
    <w:p>
      <w:pPr>
        <w:pStyle w:val="P24"/>
        <w:framePr w:w="6713" w:h="376" w:hRule="exact" w:wrap="none" w:vAnchor="page" w:hAnchor="margin" w:x="45" w:y="9867"/>
        <w:rPr>
          <w:rStyle w:val="C3"/>
          <w:rtl w:val="0"/>
        </w:rPr>
      </w:pPr>
    </w:p>
    <w:p>
      <w:pPr>
        <w:pStyle w:val="P25"/>
        <w:framePr w:w="6661" w:h="249" w:hRule="exact" w:wrap="none" w:vAnchor="page" w:hAnchor="margin" w:x="71" w:y="9938"/>
        <w:rPr>
          <w:rStyle w:val="C19"/>
          <w:rtl w:val="0"/>
        </w:rPr>
      </w:pPr>
      <w:r>
        <w:rPr>
          <w:rStyle w:val="C19"/>
          <w:rtl w:val="0"/>
        </w:rPr>
        <w:t>Kritéria hodnocení</w:t>
      </w:r>
    </w:p>
    <w:p>
      <w:pPr>
        <w:pStyle w:val="P26"/>
        <w:framePr w:w="3918" w:h="376" w:hRule="exact" w:wrap="none" w:vAnchor="page" w:hAnchor="margin" w:x="6803" w:y="9867"/>
        <w:rPr>
          <w:rStyle w:val="C3"/>
          <w:rtl w:val="0"/>
        </w:rPr>
      </w:pPr>
    </w:p>
    <w:p>
      <w:pPr>
        <w:pStyle w:val="P27"/>
        <w:framePr w:w="3836" w:h="249" w:hRule="exact" w:wrap="none" w:vAnchor="page" w:hAnchor="margin" w:x="6859" w:y="9938"/>
        <w:rPr>
          <w:rStyle w:val="C20"/>
          <w:rtl w:val="0"/>
        </w:rPr>
      </w:pPr>
      <w:r>
        <w:rPr>
          <w:rStyle w:val="C20"/>
          <w:rtl w:val="0"/>
        </w:rPr>
        <w:t>Způsoby ověření</w:t>
      </w:r>
    </w:p>
    <w:p>
      <w:pPr>
        <w:pStyle w:val="P12"/>
        <w:framePr w:w="6710" w:h="607" w:hRule="exact" w:wrap="none" w:vAnchor="page" w:hAnchor="margin" w:x="45" w:y="10243"/>
        <w:rPr>
          <w:rStyle w:val="C3"/>
          <w:rtl w:val="0"/>
        </w:rPr>
      </w:pPr>
    </w:p>
    <w:p>
      <w:pPr>
        <w:pStyle w:val="P13"/>
        <w:framePr w:w="6658" w:h="480" w:hRule="exact" w:wrap="none" w:vAnchor="page" w:hAnchor="margin" w:x="71" w:y="10299"/>
        <w:rPr>
          <w:rStyle w:val="C11"/>
          <w:rtl w:val="0"/>
        </w:rPr>
      </w:pPr>
      <w:r>
        <w:rPr>
          <w:rStyle w:val="C11"/>
          <w:rtl w:val="0"/>
        </w:rPr>
        <w:t>a) Popsat jednotlivé druhy mysliveckých zařízení používaných v chovech spárkaté zvěře</w:t>
      </w:r>
    </w:p>
    <w:p>
      <w:pPr>
        <w:pStyle w:val="P28"/>
        <w:framePr w:w="3921" w:h="607" w:hRule="exact" w:wrap="none" w:vAnchor="page" w:hAnchor="margin" w:x="6800" w:y="10243"/>
        <w:rPr>
          <w:rStyle w:val="C3"/>
          <w:rtl w:val="0"/>
        </w:rPr>
      </w:pPr>
    </w:p>
    <w:p>
      <w:pPr>
        <w:pStyle w:val="P29"/>
        <w:framePr w:w="3839" w:h="480" w:hRule="exact" w:wrap="none" w:vAnchor="page" w:hAnchor="margin" w:x="6856" w:y="10299"/>
        <w:rPr>
          <w:rStyle w:val="C21"/>
          <w:rtl w:val="0"/>
        </w:rPr>
      </w:pPr>
      <w:r>
        <w:rPr>
          <w:rStyle w:val="C21"/>
          <w:rtl w:val="0"/>
        </w:rPr>
        <w:t>Písemné ověření</w:t>
      </w:r>
    </w:p>
    <w:p>
      <w:pPr>
        <w:pStyle w:val="P16"/>
        <w:framePr w:w="6710" w:h="607" w:hRule="exact" w:wrap="none" w:vAnchor="page" w:hAnchor="margin" w:x="45" w:y="10850"/>
        <w:rPr>
          <w:rStyle w:val="C3"/>
          <w:rtl w:val="0"/>
        </w:rPr>
      </w:pPr>
    </w:p>
    <w:p>
      <w:pPr>
        <w:pStyle w:val="P17"/>
        <w:framePr w:w="6658" w:h="480" w:hRule="exact" w:wrap="none" w:vAnchor="page" w:hAnchor="margin" w:x="71" w:y="10906"/>
        <w:rPr>
          <w:rStyle w:val="C13"/>
          <w:rtl w:val="0"/>
        </w:rPr>
      </w:pPr>
      <w:r>
        <w:rPr>
          <w:rStyle w:val="C13"/>
          <w:rtl w:val="0"/>
        </w:rPr>
        <w:t>b) Zhodnotit stav mysliveckého zařízení – posedu a předvést postup jednoduché opravy (zlomená příčka)</w:t>
      </w:r>
    </w:p>
    <w:p>
      <w:pPr>
        <w:pStyle w:val="P30"/>
        <w:framePr w:w="3921" w:h="607" w:hRule="exact" w:wrap="none" w:vAnchor="page" w:hAnchor="margin" w:x="6800" w:y="10850"/>
        <w:rPr>
          <w:rStyle w:val="C3"/>
          <w:rtl w:val="0"/>
        </w:rPr>
      </w:pPr>
    </w:p>
    <w:p>
      <w:pPr>
        <w:pStyle w:val="P31"/>
        <w:framePr w:w="3839" w:h="480" w:hRule="exact" w:wrap="none" w:vAnchor="page" w:hAnchor="margin" w:x="6856" w:y="10906"/>
        <w:rPr>
          <w:rStyle w:val="C22"/>
          <w:rtl w:val="0"/>
        </w:rPr>
      </w:pPr>
      <w:r>
        <w:rPr>
          <w:rStyle w:val="C22"/>
          <w:rtl w:val="0"/>
        </w:rPr>
        <w:t>Praktické předvedení a ústní ověření</w:t>
      </w:r>
    </w:p>
    <w:p>
      <w:pPr>
        <w:pStyle w:val="P12"/>
        <w:framePr w:w="6710" w:h="607" w:hRule="exact" w:wrap="none" w:vAnchor="page" w:hAnchor="margin" w:x="45" w:y="11457"/>
        <w:rPr>
          <w:rStyle w:val="C3"/>
          <w:rtl w:val="0"/>
        </w:rPr>
      </w:pPr>
    </w:p>
    <w:p>
      <w:pPr>
        <w:pStyle w:val="P13"/>
        <w:framePr w:w="6658" w:h="480" w:hRule="exact" w:wrap="none" w:vAnchor="page" w:hAnchor="margin" w:x="71" w:y="11513"/>
        <w:rPr>
          <w:rStyle w:val="C11"/>
          <w:rtl w:val="0"/>
        </w:rPr>
      </w:pPr>
      <w:r>
        <w:rPr>
          <w:rStyle w:val="C11"/>
          <w:rtl w:val="0"/>
        </w:rPr>
        <w:t>c) Vysvětlit postup stavby a oprav jednotlivých druhů mysliveckých zařízení v chovech spárkaté zvěře</w:t>
      </w:r>
    </w:p>
    <w:p>
      <w:pPr>
        <w:pStyle w:val="P28"/>
        <w:framePr w:w="3921" w:h="607" w:hRule="exact" w:wrap="none" w:vAnchor="page" w:hAnchor="margin" w:x="6800" w:y="11457"/>
        <w:rPr>
          <w:rStyle w:val="C3"/>
          <w:rtl w:val="0"/>
        </w:rPr>
      </w:pPr>
    </w:p>
    <w:p>
      <w:pPr>
        <w:pStyle w:val="P29"/>
        <w:framePr w:w="3839" w:h="480" w:hRule="exact" w:wrap="none" w:vAnchor="page" w:hAnchor="margin" w:x="6856" w:y="11513"/>
        <w:rPr>
          <w:rStyle w:val="C21"/>
          <w:rtl w:val="0"/>
        </w:rPr>
      </w:pPr>
      <w:r>
        <w:rPr>
          <w:rStyle w:val="C21"/>
          <w:rtl w:val="0"/>
        </w:rPr>
        <w:t>Ústní ověření</w:t>
      </w:r>
    </w:p>
    <w:p>
      <w:pPr>
        <w:pStyle w:val="P16"/>
        <w:framePr w:w="6710" w:h="607" w:hRule="exact" w:wrap="none" w:vAnchor="page" w:hAnchor="margin" w:x="45" w:y="12064"/>
        <w:rPr>
          <w:rStyle w:val="C3"/>
          <w:rtl w:val="0"/>
        </w:rPr>
      </w:pPr>
    </w:p>
    <w:p>
      <w:pPr>
        <w:pStyle w:val="P17"/>
        <w:framePr w:w="6658" w:h="480" w:hRule="exact" w:wrap="none" w:vAnchor="page" w:hAnchor="margin" w:x="71" w:y="12120"/>
        <w:rPr>
          <w:rStyle w:val="C13"/>
          <w:rtl w:val="0"/>
        </w:rPr>
      </w:pPr>
      <w:r>
        <w:rPr>
          <w:rStyle w:val="C13"/>
          <w:rtl w:val="0"/>
        </w:rPr>
        <w:t>d) Vysvětlit funkce oborního oplocení v chovech spárkaté zvěře a popsat jeho údržbu</w:t>
      </w:r>
    </w:p>
    <w:p>
      <w:pPr>
        <w:pStyle w:val="P30"/>
        <w:framePr w:w="3921" w:h="607" w:hRule="exact" w:wrap="none" w:vAnchor="page" w:hAnchor="margin" w:x="6800" w:y="12064"/>
        <w:rPr>
          <w:rStyle w:val="C3"/>
          <w:rtl w:val="0"/>
        </w:rPr>
      </w:pPr>
    </w:p>
    <w:p>
      <w:pPr>
        <w:pStyle w:val="P31"/>
        <w:framePr w:w="3839" w:h="480" w:hRule="exact" w:wrap="none" w:vAnchor="page" w:hAnchor="margin" w:x="6856" w:y="12120"/>
        <w:rPr>
          <w:rStyle w:val="C22"/>
          <w:rtl w:val="0"/>
        </w:rPr>
      </w:pPr>
      <w:r>
        <w:rPr>
          <w:rStyle w:val="C22"/>
          <w:rtl w:val="0"/>
        </w:rPr>
        <w:t>Ústní ověření</w:t>
      </w:r>
    </w:p>
    <w:p>
      <w:pPr>
        <w:pStyle w:val="P32"/>
        <w:framePr w:w="10710" w:h="248" w:hRule="exact" w:wrap="none" w:vAnchor="page" w:hAnchor="margin" w:x="28" w:y="127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chovu spárkaté zvěře, 30.10.2026 20:15:50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Poznávání krmiv a skladování krmiv, léčiv a dalších látek pro chov spárkaté zvěře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krmiv: objemná, dužnatá, jadrná, minerální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druhy jadrných krmiv: pšenici, kukuřici, oves, hrách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Poznat znehodnocené krmivo podle demonstračních fotografií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zásady skladování krmiv, léčiv a látek potřebných k desinfekci, desinsekci a deratizaci skladů krmiv</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Příprava krmiv a krmení spárkaté zvěře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Vysvětlit význam změny složení krmných dávek pro spárkatou zvěř pro jednotlivá roční období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Předvést a popsat přípravu krmiv a vlastní krmení spárkaté zvěře</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a ústní ověření</w:t>
      </w:r>
    </w:p>
    <w:p>
      <w:pPr>
        <w:pStyle w:val="P32"/>
        <w:framePr w:w="10710" w:h="248" w:hRule="exact" w:wrap="none" w:vAnchor="page" w:hAnchor="margin" w:x="28" w:y="7166"/>
        <w:rPr>
          <w:rStyle w:val="C23"/>
          <w:rtl w:val="0"/>
        </w:rPr>
      </w:pPr>
      <w:r>
        <w:rPr>
          <w:rStyle w:val="C23"/>
          <w:rtl w:val="0"/>
        </w:rPr>
        <w:t>Je třeba splnit obě kritéria.</w:t>
      </w:r>
    </w:p>
    <w:p>
      <w:pPr>
        <w:pStyle w:val="P23"/>
        <w:framePr w:w="10710" w:h="340" w:hRule="exact" w:wrap="none" w:vAnchor="page" w:hAnchor="margin" w:x="28" w:y="7602"/>
        <w:rPr>
          <w:rStyle w:val="C18"/>
          <w:rtl w:val="0"/>
        </w:rPr>
      </w:pPr>
      <w:r>
        <w:rPr>
          <w:rStyle w:val="C18"/>
          <w:rtl w:val="0"/>
        </w:rPr>
        <w:t>Vedení provozní evidence v chovech spárkaté zvěře</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Popsat sledování jednotlivých vstupů a výstupů v chovu: krmiva, elektrická energie, pohonné hmoty, odpady</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Předvést zápisy do evidence vstupů a výstupů týkající se chovu spárkaté zvěře</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w:t>
      </w:r>
    </w:p>
    <w:p>
      <w:pPr>
        <w:pStyle w:val="P32"/>
        <w:framePr w:w="10710" w:h="248" w:hRule="exact" w:wrap="none" w:vAnchor="page" w:hAnchor="margin" w:x="28" w:y="9745"/>
        <w:rPr>
          <w:rStyle w:val="C23"/>
          <w:rtl w:val="0"/>
        </w:rPr>
      </w:pPr>
      <w:r>
        <w:rPr>
          <w:rStyle w:val="C23"/>
          <w:rtl w:val="0"/>
        </w:rPr>
        <w:t>Je třeba splnit obě kritéria.</w:t>
      </w:r>
    </w:p>
    <w:p>
      <w:pPr>
        <w:pStyle w:val="P23"/>
        <w:framePr w:w="10710" w:h="340" w:hRule="exact" w:wrap="none" w:vAnchor="page" w:hAnchor="margin" w:x="28" w:y="10180"/>
        <w:rPr>
          <w:rStyle w:val="C18"/>
          <w:rtl w:val="0"/>
        </w:rPr>
      </w:pPr>
      <w:r>
        <w:rPr>
          <w:rStyle w:val="C18"/>
          <w:rtl w:val="0"/>
        </w:rPr>
        <w:t>Orientace v legislativě související s chovem spárkaté zvěře</w:t>
      </w:r>
    </w:p>
    <w:p>
      <w:pPr>
        <w:pStyle w:val="P24"/>
        <w:framePr w:w="6713" w:h="376" w:hRule="exact" w:wrap="none" w:vAnchor="page" w:hAnchor="margin" w:x="45" w:y="10619"/>
        <w:rPr>
          <w:rStyle w:val="C3"/>
          <w:rtl w:val="0"/>
        </w:rPr>
      </w:pPr>
    </w:p>
    <w:p>
      <w:pPr>
        <w:pStyle w:val="P25"/>
        <w:framePr w:w="6661" w:h="249" w:hRule="exact" w:wrap="none" w:vAnchor="page" w:hAnchor="margin" w:x="71" w:y="10690"/>
        <w:rPr>
          <w:rStyle w:val="C19"/>
          <w:rtl w:val="0"/>
        </w:rPr>
      </w:pPr>
      <w:r>
        <w:rPr>
          <w:rStyle w:val="C19"/>
          <w:rtl w:val="0"/>
        </w:rPr>
        <w:t>Kritéria hodnocení</w:t>
      </w:r>
    </w:p>
    <w:p>
      <w:pPr>
        <w:pStyle w:val="P26"/>
        <w:framePr w:w="3918" w:h="376" w:hRule="exact" w:wrap="none" w:vAnchor="page" w:hAnchor="margin" w:x="6803" w:y="10619"/>
        <w:rPr>
          <w:rStyle w:val="C3"/>
          <w:rtl w:val="0"/>
        </w:rPr>
      </w:pPr>
    </w:p>
    <w:p>
      <w:pPr>
        <w:pStyle w:val="P27"/>
        <w:framePr w:w="3836" w:h="249" w:hRule="exact" w:wrap="none" w:vAnchor="page" w:hAnchor="margin" w:x="6859" w:y="10690"/>
        <w:rPr>
          <w:rStyle w:val="C20"/>
          <w:rtl w:val="0"/>
        </w:rPr>
      </w:pPr>
      <w:r>
        <w:rPr>
          <w:rStyle w:val="C20"/>
          <w:rtl w:val="0"/>
        </w:rPr>
        <w:t>Způsoby ověření</w:t>
      </w:r>
    </w:p>
    <w:p>
      <w:pPr>
        <w:pStyle w:val="P12"/>
        <w:framePr w:w="6710" w:h="607" w:hRule="exact" w:wrap="none" w:vAnchor="page" w:hAnchor="margin" w:x="45" w:y="10996"/>
        <w:rPr>
          <w:rStyle w:val="C3"/>
          <w:rtl w:val="0"/>
        </w:rPr>
      </w:pPr>
    </w:p>
    <w:p>
      <w:pPr>
        <w:pStyle w:val="P13"/>
        <w:framePr w:w="6658" w:h="480" w:hRule="exact" w:wrap="none" w:vAnchor="page" w:hAnchor="margin" w:x="71" w:y="11052"/>
        <w:rPr>
          <w:rStyle w:val="C11"/>
          <w:rtl w:val="0"/>
        </w:rPr>
      </w:pPr>
      <w:r>
        <w:rPr>
          <w:rStyle w:val="C11"/>
          <w:rtl w:val="0"/>
        </w:rPr>
        <w:t>a) Zdůvodnit význam zákona č. 449/2001 Sb., o myslivosti, ve znění pozdějších předpisů pro chov spárkaté zvěře</w:t>
      </w:r>
    </w:p>
    <w:p>
      <w:pPr>
        <w:pStyle w:val="P28"/>
        <w:framePr w:w="3921" w:h="607" w:hRule="exact" w:wrap="none" w:vAnchor="page" w:hAnchor="margin" w:x="6800" w:y="10996"/>
        <w:rPr>
          <w:rStyle w:val="C3"/>
          <w:rtl w:val="0"/>
        </w:rPr>
      </w:pPr>
    </w:p>
    <w:p>
      <w:pPr>
        <w:pStyle w:val="P29"/>
        <w:framePr w:w="3839" w:h="480" w:hRule="exact" w:wrap="none" w:vAnchor="page" w:hAnchor="margin" w:x="6856" w:y="11052"/>
        <w:rPr>
          <w:rStyle w:val="C21"/>
          <w:rtl w:val="0"/>
        </w:rPr>
      </w:pPr>
      <w:r>
        <w:rPr>
          <w:rStyle w:val="C21"/>
          <w:rtl w:val="0"/>
        </w:rPr>
        <w:t>Ústní ověření</w:t>
      </w:r>
    </w:p>
    <w:p>
      <w:pPr>
        <w:pStyle w:val="P16"/>
        <w:framePr w:w="6710" w:h="607" w:hRule="exact" w:wrap="none" w:vAnchor="page" w:hAnchor="margin" w:x="45" w:y="11603"/>
        <w:rPr>
          <w:rStyle w:val="C3"/>
          <w:rtl w:val="0"/>
        </w:rPr>
      </w:pPr>
    </w:p>
    <w:p>
      <w:pPr>
        <w:pStyle w:val="P17"/>
        <w:framePr w:w="6658" w:h="480" w:hRule="exact" w:wrap="none" w:vAnchor="page" w:hAnchor="margin" w:x="71" w:y="11659"/>
        <w:rPr>
          <w:rStyle w:val="C13"/>
          <w:rtl w:val="0"/>
        </w:rPr>
      </w:pPr>
      <w:r>
        <w:rPr>
          <w:rStyle w:val="C13"/>
          <w:rtl w:val="0"/>
        </w:rPr>
        <w:t xml:space="preserve">b) Zdůvodnit význam  zákona č. 246/1992 Sb., na ochranu zvířat, ve znění pozdějších předpisů pro chov spárkaté zvěře</w:t>
      </w:r>
    </w:p>
    <w:p>
      <w:pPr>
        <w:pStyle w:val="P30"/>
        <w:framePr w:w="3921" w:h="607" w:hRule="exact" w:wrap="none" w:vAnchor="page" w:hAnchor="margin" w:x="6800" w:y="11603"/>
        <w:rPr>
          <w:rStyle w:val="C3"/>
          <w:rtl w:val="0"/>
        </w:rPr>
      </w:pPr>
    </w:p>
    <w:p>
      <w:pPr>
        <w:pStyle w:val="P31"/>
        <w:framePr w:w="3839" w:h="480" w:hRule="exact" w:wrap="none" w:vAnchor="page" w:hAnchor="margin" w:x="6856" w:y="11659"/>
        <w:rPr>
          <w:rStyle w:val="C22"/>
          <w:rtl w:val="0"/>
        </w:rPr>
      </w:pPr>
      <w:r>
        <w:rPr>
          <w:rStyle w:val="C22"/>
          <w:rtl w:val="0"/>
        </w:rPr>
        <w:t>Ústní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c) Popsat postupy při nakládání s odpady z chovu spárkaté zvěře</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Písemné ověření</w:t>
      </w:r>
    </w:p>
    <w:p>
      <w:pPr>
        <w:pStyle w:val="P32"/>
        <w:framePr w:w="10710" w:h="248" w:hRule="exact" w:wrap="none" w:vAnchor="page" w:hAnchor="margin" w:x="28" w:y="126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chovu spárkaté zvěře, 30.10.2026 20:15:50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kvalifikačního osvědčení pro práci s motorovou pilou a řidičský průkaz s řidičským oprávněním skupiny T.</w:t>
      </w:r>
    </w:p>
    <w:p>
      <w:pPr>
        <w:keepNext w:val="0"/>
        <w:keepLines w:val="0"/>
        <w:framePr w:w="10766" w:h="4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ve dvou částech a to v praktické a teoretické, která se skládá z ústní a písemné části. Teoretickou i praktickou část je nutné absolvovat v provozu chovu spárkaté zvěře, ve kterém je možné dobře ověřit obsah příslušných kompetencí. Při ověřování splnění kritérií hodnocení formou praktického předvedení je třeba přihlížet především k bezpečnému provádění všech úkonů, jakož i ke kvalitě, časovému hledisku zvládání předváděných operací a dodržování platných norem a legislativních požadavků. Uchazeč je povinen při práci se spárkatou zvěří respektovat požadavky pohody zvířat. Přitom je nutno posuzovat nejen dosažený výsledek práce, ale i samostatnost při rozhodování o nejvhodnějším postupu řešení zadaného úkolu podle daných podmínek pracoviště.</w:t>
      </w:r>
    </w:p>
    <w:p>
      <w:pPr>
        <w:keepNext w:val="0"/>
        <w:keepLines w:val="0"/>
        <w:framePr w:w="10766" w:h="4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bude mít k dispozici celkem 18 fotografií spárkaté zvěře, 9 fotografií běžných chorob v chovech spárkaté zvěře a 9 fotografií znehodnoceného krmiva. Každému uchazeči u zkoušky předloží k určení 6 fotografií spárkaté zvěře, 3 fotografie běžných chorob v chovech spárkaté zvěře a 3 demonstrační fotografie znehodnoceného krmiva. </w:t>
      </w:r>
    </w:p>
    <w:p>
      <w:pPr>
        <w:pStyle w:val="P33"/>
        <w:framePr w:w="10766" w:h="1837" w:hRule="exact" w:wrap="none" w:vAnchor="page" w:hAnchor="margin" w:x="0" w:y="7578"/>
        <w:rPr>
          <w:rStyle w:val="C3"/>
          <w:rtl w:val="0"/>
        </w:rPr>
      </w:pPr>
    </w:p>
    <w:p>
      <w:pPr>
        <w:pStyle w:val="P35"/>
        <w:framePr w:w="10710" w:h="340" w:hRule="exact" w:wrap="none" w:vAnchor="page" w:hAnchor="margin" w:x="28" w:y="7578"/>
        <w:rPr>
          <w:rStyle w:val="C25"/>
          <w:rtl w:val="0"/>
        </w:rPr>
      </w:pPr>
      <w:r>
        <w:rPr>
          <w:rStyle w:val="C25"/>
          <w:rtl w:val="0"/>
        </w:rPr>
        <w:t>Výsledné hodnocení</w:t>
      </w:r>
    </w:p>
    <w:p>
      <w:pPr>
        <w:keepNext w:val="0"/>
        <w:keepLines w:val="0"/>
        <w:framePr w:w="10766" w:h="1497" w:hRule="exact" w:wrap="none" w:vAnchor="page" w:hAnchor="margin" w:x="0" w:y="7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642"/>
        <w:rPr>
          <w:rStyle w:val="C3"/>
          <w:rtl w:val="0"/>
        </w:rPr>
      </w:pPr>
    </w:p>
    <w:p>
      <w:pPr>
        <w:pStyle w:val="P35"/>
        <w:framePr w:w="10710" w:h="340" w:hRule="exact" w:wrap="none" w:vAnchor="page" w:hAnchor="margin" w:x="28" w:y="9642"/>
        <w:rPr>
          <w:rStyle w:val="C25"/>
          <w:rtl w:val="0"/>
        </w:rPr>
      </w:pPr>
      <w:r>
        <w:rPr>
          <w:rStyle w:val="C25"/>
          <w:rtl w:val="0"/>
        </w:rPr>
        <w:t>Počet zkoušejících</w:t>
      </w:r>
    </w:p>
    <w:p>
      <w:pPr>
        <w:keepNext w:val="0"/>
        <w:keepLines w:val="0"/>
        <w:framePr w:w="10766" w:h="1271" w:hRule="exact" w:wrap="none" w:vAnchor="page" w:hAnchor="margin" w:x="0" w:y="9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chovu spárkaté zvěře, 30.10.2026 20:15:50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41-121-H Pracovník chovu spárkaté zvěře a střední vzdělání s maturitní zkouškou a alespoň 5 let odborné praxe jako osoba odpovědná za činnosti v oblasti související s prací v chovu spárkaté zvěře, z toho minimálně jeden rok v období posledních dvou let před podáním žádosti o autorizaci. Zároveň musí mít autorizovaná osoba, resp. autorizovaný zástupce autorizované osoby vyšší odbornou mysliveckou zkoušku, řidičský průkaz skupiny T a osvědčení pro práci s motorovou pilou a křovinořezem.</w:t>
      </w:r>
    </w:p>
    <w:p>
      <w:pPr>
        <w:keepNext w:val="0"/>
        <w:keepLines w:val="1"/>
        <w:framePr w:w="10766" w:h="10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zaměřených na lesnictví a alespoň 5 let odborné praxe jako osoba odpovědná za činnosti v oblasti související s prací v chovu spárkaté zvěře nebo ve funkci učitele praktického vyučování nebo odborného výcviku v lesnickém oboru, z toho minimálně jeden rok v období posledních dvou let před podáním žádosti o autorizaci. Zároveň musí mít autorizovaná osoba, resp. autorizovaný zástupce autorizované osoby vyšší odbornou mysliveckou zkoušku, řidičský průkaz skupiny T a osvědčení pro práci s motorovou pilou a křovinořezem.</w:t>
      </w:r>
    </w:p>
    <w:p>
      <w:pPr>
        <w:keepNext w:val="0"/>
        <w:keepLines w:val="1"/>
        <w:framePr w:w="10766" w:h="10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jako osoba odpovědná za činnosti v oblasti související s prací v chovu spárkaté zvěře nebo ve funkci učitele odborných předmětů nebo praktického vyučování nebo odborného výcviku v lesnickém oboru, z toho minimálně jeden rok v období posledních dvou let před podáním žádosti o autorizaci. Zároveň musí mít autorizovaná osoba, resp. autorizovaný zástupce autorizované osoby vyšší odbornou mysliveckou zkoušku, řidičský průkaz skupiny T a osvědčení pro práci s motorovou pilou a křovinořezem.</w:t>
      </w:r>
    </w:p>
    <w:p>
      <w:pPr>
        <w:keepNext w:val="0"/>
        <w:keepLines w:val="1"/>
        <w:framePr w:w="10766" w:h="10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jako osoba odpovědná za činnosti v oblasti související s prací v chovu spárkaté zvěře nebo ve funkci učitele odborných předmětů nebo praktického vyučování nebo odborného výcviku v lesnickém oboru, z toho minimálně jeden rok v období posledních dvou let před podáním žádosti o autorizaci. Zároveň musí mít autorizovaná osoba, resp. autorizovaný zástupce autorizované osoby vyšší odbornou mysliveckou zkoušku, řidičský průkaz skupiny T a osvědčení pro práci s motorovou pilou a křovinořezem..</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 chovu spárkaté zvěře, 30.10.2026 20:15:51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křovinořez, sekera, ruční pila</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včetně přípojného nářadí, pluh, brány, žací zařízení, valník</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umožňující denní údržbu motorové pily, křovinořezu a traktoru včetně přípojného zařízení</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Oborní chov o výměře minimálně 50 ha</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zařízení pro přechovávání ulovené zvěře</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Postavená myslivecká zařízení</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krmiv: kukuřice, pšenice, oves, hrách, objemová krmiva</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Kladívko, náhradní příčka a hřebíky odpovídající použité příčce</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fotografií k poznávání spárkaté zvěře, 3 fotografie běžných chorob v chovech spárkaté zvěře, 3 demonstrační fotografie znehodnoceného krmiva pro každého z uchazečů</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umožňující ústní a písemné ověření při splnění bezpečnostních a hygienických předpisů</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vedení provozní evidence</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679"/>
        <w:rPr>
          <w:rStyle w:val="C3"/>
          <w:rtl w:val="0"/>
        </w:rPr>
      </w:pPr>
    </w:p>
    <w:p>
      <w:pPr>
        <w:pStyle w:val="P35"/>
        <w:framePr w:w="10710" w:h="340" w:hRule="exact" w:wrap="none" w:vAnchor="page" w:hAnchor="margin" w:x="28" w:y="7679"/>
        <w:rPr>
          <w:rStyle w:val="C25"/>
          <w:rtl w:val="0"/>
        </w:rPr>
      </w:pPr>
      <w:r>
        <w:rPr>
          <w:rStyle w:val="C25"/>
          <w:rtl w:val="0"/>
        </w:rPr>
        <w:t>Doba přípravy na zkoušku</w:t>
      </w:r>
    </w:p>
    <w:p>
      <w:pPr>
        <w:keepNext w:val="0"/>
        <w:keepLines w:val="0"/>
        <w:framePr w:w="10766" w:h="1036" w:hRule="exact" w:wrap="none" w:vAnchor="page" w:hAnchor="margin" w:x="0" w:y="80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282"/>
        <w:rPr>
          <w:rStyle w:val="C3"/>
          <w:rtl w:val="0"/>
        </w:rPr>
      </w:pPr>
    </w:p>
    <w:p>
      <w:pPr>
        <w:pStyle w:val="P35"/>
        <w:framePr w:w="10710" w:h="340" w:hRule="exact" w:wrap="none" w:vAnchor="page" w:hAnchor="margin" w:x="28" w:y="9282"/>
        <w:rPr>
          <w:rStyle w:val="C25"/>
          <w:rtl w:val="0"/>
        </w:rPr>
      </w:pPr>
      <w:r>
        <w:rPr>
          <w:rStyle w:val="C25"/>
          <w:rtl w:val="0"/>
        </w:rPr>
        <w:t>Doba pro vykonání zkoušky</w:t>
      </w:r>
    </w:p>
    <w:p>
      <w:pPr>
        <w:keepNext w:val="0"/>
        <w:keepLines w:val="0"/>
        <w:framePr w:w="10766" w:h="806"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Pracovník chovu spárkaté zvěře, 30.10.2026 20:15:51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pro tuto činnost HK ČR, SP ČR a AK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lesnická škola Hranice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Arnošt Buček, Obora Radějov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chovu spárkaté zvěře, 30.10.2026 20:15:51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B74FF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14CBB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4ECDFA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