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975173" Type="http://schemas.openxmlformats.org/officeDocument/2006/relationships/officeDocument" Target="/word/document.xml" /><Relationship Id="coreR1C975173" Type="http://schemas.openxmlformats.org/package/2006/relationships/metadata/core-properties" Target="/docProps/core.xml" /><Relationship Id="customR1C9751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 PLC (kód: 26-064-N)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pro PLC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funkčnosti programu a testování optimálnosti algoritmu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systémové dokumentace vytvořeného kódu a podkladů pro uživatelskou dokumentaci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a v technické dokumentaci, zařízení a komplexů a automatizovaných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Uvádění SW a HW PLC do provozu v prostředí zákazníka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27.10.2022</w:t>
      </w:r>
    </w:p>
    <w:p>
      <w:pPr>
        <w:pStyle w:val="P21"/>
        <w:framePr w:w="7654" w:h="331" w:hRule="exact" w:wrap="none" w:vAnchor="page" w:hAnchor="margin" w:x="28" w:y="15940"/>
        <w:rPr>
          <w:rStyle w:val="C16"/>
          <w:rtl w:val="0"/>
        </w:rPr>
      </w:pPr>
      <w:r>
        <w:rPr>
          <w:rStyle w:val="C16"/>
          <w:rtl w:val="0"/>
        </w:rPr>
        <w:t>Programátor PLC, 24.5.2026 18:29:48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w:t>
        <w:br w:type="textWrapping"/>
        <w:t>definovat rozhraní technologických signálů;</w:t>
        <w:br w:type="textWrapping"/>
        <w:t>definovat rozhraní datových struktur nadřazených celků;</w:t>
        <w:br w:type="textWrapping"/>
        <w:t>provést analýzu časové odezvy algoritmu;</w:t>
        <w:br w:type="textWrapping"/>
        <w:t>dekomponovat systémy na jednotlivé funkční bloky a jejich vzájemná datová rozhraní;</w:t>
        <w:br w:type="textWrapping"/>
        <w:t xml:space="preserve">navrhnout seznam potřebných konstant, proměnných včetně jejich datových typů; </w:t>
        <w:br w:type="textWrapping"/>
        <w:t>specifikovat veličiny, které bude možné parametrizovat</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704"/>
        <w:rPr>
          <w:rStyle w:val="C3"/>
          <w:rtl w:val="0"/>
        </w:rPr>
      </w:pPr>
    </w:p>
    <w:p>
      <w:pPr>
        <w:pStyle w:val="P17"/>
        <w:framePr w:w="6658" w:h="704" w:hRule="exact" w:wrap="none" w:vAnchor="page" w:hAnchor="margin" w:x="71" w:y="5760"/>
        <w:rPr>
          <w:rStyle w:val="C13"/>
          <w:rtl w:val="0"/>
        </w:rPr>
      </w:pPr>
      <w:r>
        <w:rPr>
          <w:rStyle w:val="C13"/>
          <w:rtl w:val="0"/>
        </w:rPr>
        <w:t>b) Provést algoritmizaci úloh:</w:t>
        <w:br w:type="textWrapping"/>
        <w:t>navrhnout vývojové diagramy pro jednotlivé funkční bloky;</w:t>
        <w:br w:type="textWrapping"/>
        <w:t>stanovit priority vykonávání a návaznosti funkčních bloků</w:t>
      </w:r>
    </w:p>
    <w:p>
      <w:pPr>
        <w:pStyle w:val="P30"/>
        <w:framePr w:w="3921" w:h="831" w:hRule="exact" w:wrap="none" w:vAnchor="page" w:hAnchor="margin" w:x="6800" w:y="5704"/>
        <w:rPr>
          <w:rStyle w:val="C3"/>
          <w:rtl w:val="0"/>
        </w:rPr>
      </w:pPr>
    </w:p>
    <w:p>
      <w:pPr>
        <w:pStyle w:val="P31"/>
        <w:framePr w:w="3839" w:h="704" w:hRule="exact" w:wrap="none" w:vAnchor="page" w:hAnchor="margin" w:x="6856" w:y="5760"/>
        <w:rPr>
          <w:rStyle w:val="C22"/>
          <w:rtl w:val="0"/>
        </w:rPr>
      </w:pPr>
      <w:r>
        <w:rPr>
          <w:rStyle w:val="C22"/>
          <w:rtl w:val="0"/>
        </w:rPr>
        <w:t>Praktické předvedení a ústní ověření</w:t>
      </w:r>
    </w:p>
    <w:p>
      <w:pPr>
        <w:pStyle w:val="P32"/>
        <w:framePr w:w="10710" w:h="248" w:hRule="exact" w:wrap="none" w:vAnchor="page" w:hAnchor="margin" w:x="28" w:y="6648"/>
        <w:rPr>
          <w:rStyle w:val="C23"/>
          <w:rtl w:val="0"/>
        </w:rPr>
      </w:pPr>
      <w:r>
        <w:rPr>
          <w:rStyle w:val="C23"/>
          <w:rtl w:val="0"/>
        </w:rPr>
        <w:t>Je třeba splnit obě kritéria.</w:t>
      </w:r>
    </w:p>
    <w:p>
      <w:pPr>
        <w:pStyle w:val="P23"/>
        <w:framePr w:w="10710" w:h="340" w:hRule="exact" w:wrap="none" w:vAnchor="page" w:hAnchor="margin" w:x="28" w:y="7084"/>
        <w:rPr>
          <w:rStyle w:val="C18"/>
          <w:rtl w:val="0"/>
        </w:rPr>
      </w:pPr>
      <w:r>
        <w:rPr>
          <w:rStyle w:val="C18"/>
          <w:rtl w:val="0"/>
        </w:rPr>
        <w:t>Tvorba programu pro PLC ve vybraném prostředí</w:t>
      </w:r>
    </w:p>
    <w:p>
      <w:pPr>
        <w:pStyle w:val="P24"/>
        <w:framePr w:w="6713" w:h="376" w:hRule="exact" w:wrap="none" w:vAnchor="page" w:hAnchor="margin" w:x="45" w:y="7523"/>
        <w:rPr>
          <w:rStyle w:val="C3"/>
          <w:rtl w:val="0"/>
        </w:rPr>
      </w:pPr>
    </w:p>
    <w:p>
      <w:pPr>
        <w:pStyle w:val="P25"/>
        <w:framePr w:w="6661" w:h="249" w:hRule="exact" w:wrap="none" w:vAnchor="page" w:hAnchor="margin" w:x="71" w:y="7594"/>
        <w:rPr>
          <w:rStyle w:val="C19"/>
          <w:rtl w:val="0"/>
        </w:rPr>
      </w:pPr>
      <w:r>
        <w:rPr>
          <w:rStyle w:val="C19"/>
          <w:rtl w:val="0"/>
        </w:rPr>
        <w:t>Kritéria hodnocení</w:t>
      </w:r>
    </w:p>
    <w:p>
      <w:pPr>
        <w:pStyle w:val="P26"/>
        <w:framePr w:w="3918" w:h="376" w:hRule="exact" w:wrap="none" w:vAnchor="page" w:hAnchor="margin" w:x="6803" w:y="7523"/>
        <w:rPr>
          <w:rStyle w:val="C3"/>
          <w:rtl w:val="0"/>
        </w:rPr>
      </w:pPr>
    </w:p>
    <w:p>
      <w:pPr>
        <w:pStyle w:val="P27"/>
        <w:framePr w:w="3836" w:h="249" w:hRule="exact" w:wrap="none" w:vAnchor="page" w:hAnchor="margin" w:x="6859" w:y="7594"/>
        <w:rPr>
          <w:rStyle w:val="C20"/>
          <w:rtl w:val="0"/>
        </w:rPr>
      </w:pPr>
      <w:r>
        <w:rPr>
          <w:rStyle w:val="C20"/>
          <w:rtl w:val="0"/>
        </w:rPr>
        <w:t>Způsoby ověření</w:t>
      </w:r>
    </w:p>
    <w:p>
      <w:pPr>
        <w:pStyle w:val="P12"/>
        <w:framePr w:w="6710" w:h="1952" w:hRule="exact" w:wrap="none" w:vAnchor="page" w:hAnchor="margin" w:x="45" w:y="7899"/>
        <w:rPr>
          <w:rStyle w:val="C3"/>
          <w:rtl w:val="0"/>
        </w:rPr>
      </w:pPr>
    </w:p>
    <w:p>
      <w:pPr>
        <w:pStyle w:val="P13"/>
        <w:framePr w:w="6658" w:h="1825" w:hRule="exact" w:wrap="none" w:vAnchor="page" w:hAnchor="margin" w:x="71" w:y="7955"/>
        <w:rPr>
          <w:rStyle w:val="C11"/>
          <w:rtl w:val="0"/>
        </w:rPr>
      </w:pPr>
      <w:r>
        <w:rPr>
          <w:rStyle w:val="C11"/>
          <w:rtl w:val="0"/>
        </w:rPr>
        <w:t>a) Implementovat vytvořený algoritmus do vybraného programového kódu, vhodně použít datové i programové prostředky vybraného prostředí:</w:t>
        <w:br w:type="textWrapping"/>
        <w:t>přepsat jednotlivé kroky vytvořeného algoritmu (z kompetence č. 1b) ve vybraném programovém kódu;</w:t>
        <w:br w:type="textWrapping"/>
        <w:t>definovat proměnné a konstanty pomocí vybraného kódu;</w:t>
        <w:br w:type="textWrapping"/>
        <w:t>definovat moduly pomocí vybraného kódu, použít standardní i vlastní knihovny;</w:t>
        <w:br w:type="textWrapping"/>
        <w:t>doplnit jednotlivé kroky vhodným popisem a poznámkami</w:t>
      </w:r>
    </w:p>
    <w:p>
      <w:pPr>
        <w:pStyle w:val="P28"/>
        <w:framePr w:w="3921" w:h="1952" w:hRule="exact" w:wrap="none" w:vAnchor="page" w:hAnchor="margin" w:x="6800" w:y="7899"/>
        <w:rPr>
          <w:rStyle w:val="C3"/>
          <w:rtl w:val="0"/>
        </w:rPr>
      </w:pPr>
    </w:p>
    <w:p>
      <w:pPr>
        <w:pStyle w:val="P29"/>
        <w:framePr w:w="3839" w:h="1825" w:hRule="exact" w:wrap="none" w:vAnchor="page" w:hAnchor="margin" w:x="6856" w:y="7955"/>
        <w:rPr>
          <w:rStyle w:val="C21"/>
          <w:rtl w:val="0"/>
        </w:rPr>
      </w:pPr>
      <w:r>
        <w:rPr>
          <w:rStyle w:val="C21"/>
          <w:rtl w:val="0"/>
        </w:rPr>
        <w:t>Praktické předvedení a ústní ověření</w:t>
      </w:r>
    </w:p>
    <w:p>
      <w:pPr>
        <w:pStyle w:val="P16"/>
        <w:framePr w:w="6710" w:h="1280" w:hRule="exact" w:wrap="none" w:vAnchor="page" w:hAnchor="margin" w:x="45" w:y="9852"/>
        <w:rPr>
          <w:rStyle w:val="C3"/>
          <w:rtl w:val="0"/>
        </w:rPr>
      </w:pPr>
    </w:p>
    <w:p>
      <w:pPr>
        <w:pStyle w:val="P17"/>
        <w:framePr w:w="6658" w:h="1153" w:hRule="exact" w:wrap="none" w:vAnchor="page" w:hAnchor="margin" w:x="71" w:y="9908"/>
        <w:rPr>
          <w:rStyle w:val="C13"/>
          <w:rtl w:val="0"/>
        </w:rPr>
      </w:pPr>
      <w:r>
        <w:rPr>
          <w:rStyle w:val="C13"/>
          <w:rtl w:val="0"/>
        </w:rPr>
        <w:t>b) Odladit vytvořený program:</w:t>
        <w:br w:type="textWrapping"/>
        <w:t>odstranit pomocí kompilátoru syntaktické chyby;</w:t>
        <w:br w:type="textWrapping"/>
        <w:t>oživit jednotlivé funkce a najít a odstranit případné rozdíly oproti definovaným vývojovým diagramům;</w:t>
        <w:br w:type="textWrapping"/>
        <w:t>doplnit komentáře, které dokumentují stav průběhu činnosti programu</w:t>
      </w:r>
    </w:p>
    <w:p>
      <w:pPr>
        <w:pStyle w:val="P30"/>
        <w:framePr w:w="3921" w:h="1280" w:hRule="exact" w:wrap="none" w:vAnchor="page" w:hAnchor="margin" w:x="6800" w:y="9852"/>
        <w:rPr>
          <w:rStyle w:val="C3"/>
          <w:rtl w:val="0"/>
        </w:rPr>
      </w:pPr>
    </w:p>
    <w:p>
      <w:pPr>
        <w:pStyle w:val="P31"/>
        <w:framePr w:w="3839" w:h="1153" w:hRule="exact" w:wrap="none" w:vAnchor="page" w:hAnchor="margin" w:x="6856" w:y="9908"/>
        <w:rPr>
          <w:rStyle w:val="C22"/>
          <w:rtl w:val="0"/>
        </w:rPr>
      </w:pPr>
      <w:r>
        <w:rPr>
          <w:rStyle w:val="C22"/>
          <w:rtl w:val="0"/>
        </w:rPr>
        <w:t>Praktické předvedení a ústní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 xml:space="preserve">c) Aktualizovat vývojové nástroje: </w:t>
        <w:br w:type="textWrapping"/>
        <w:t>vyhledat potřebnou verzi vývojového nástroje pro daný typ HW</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 a 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Ověření funkčnosti programu a testování optimálnosti algoritmu</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831" w:hRule="exact" w:wrap="none" w:vAnchor="page" w:hAnchor="margin" w:x="45" w:y="13103"/>
        <w:rPr>
          <w:rStyle w:val="C3"/>
          <w:rtl w:val="0"/>
        </w:rPr>
      </w:pPr>
    </w:p>
    <w:p>
      <w:pPr>
        <w:pStyle w:val="P13"/>
        <w:framePr w:w="6658" w:h="704" w:hRule="exact" w:wrap="none" w:vAnchor="page" w:hAnchor="margin" w:x="71" w:y="13159"/>
        <w:rPr>
          <w:rStyle w:val="C11"/>
          <w:rtl w:val="0"/>
        </w:rPr>
      </w:pPr>
      <w:r>
        <w:rPr>
          <w:rStyle w:val="C11"/>
          <w:rtl w:val="0"/>
        </w:rPr>
        <w:t>a) Definovat množinu testovacích hodnot pro ověření správnosti algoritmu - navrhnout posloupnost vstupních testovacích signálů (logických, analogových, komunikovaných)</w:t>
      </w:r>
    </w:p>
    <w:p>
      <w:pPr>
        <w:pStyle w:val="P28"/>
        <w:framePr w:w="3921" w:h="831" w:hRule="exact" w:wrap="none" w:vAnchor="page" w:hAnchor="margin" w:x="6800" w:y="13103"/>
        <w:rPr>
          <w:rStyle w:val="C3"/>
          <w:rtl w:val="0"/>
        </w:rPr>
      </w:pPr>
    </w:p>
    <w:p>
      <w:pPr>
        <w:pStyle w:val="P29"/>
        <w:framePr w:w="3839" w:h="704" w:hRule="exact" w:wrap="none" w:vAnchor="page" w:hAnchor="margin" w:x="6856" w:y="13159"/>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Navrhnout postup ověření regulačních smyček</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Ústní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c) Ověřit funkčnost vzájemných vazeb funkčních bloků</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 a ústní ověření</w:t>
      </w:r>
    </w:p>
    <w:p>
      <w:pPr>
        <w:pStyle w:val="P16"/>
        <w:framePr w:w="6710" w:h="376" w:hRule="exact" w:wrap="none" w:vAnchor="page" w:hAnchor="margin" w:x="45" w:y="14686"/>
        <w:rPr>
          <w:rStyle w:val="C3"/>
          <w:rtl w:val="0"/>
        </w:rPr>
      </w:pPr>
    </w:p>
    <w:p>
      <w:pPr>
        <w:pStyle w:val="P17"/>
        <w:framePr w:w="6658" w:h="249" w:hRule="exact" w:wrap="none" w:vAnchor="page" w:hAnchor="margin" w:x="71" w:y="14742"/>
        <w:rPr>
          <w:rStyle w:val="C13"/>
          <w:rtl w:val="0"/>
        </w:rPr>
      </w:pPr>
      <w:r>
        <w:rPr>
          <w:rStyle w:val="C13"/>
          <w:rtl w:val="0"/>
        </w:rPr>
        <w:t>d) Ověřit výstupní signály na základě bodů a), b), c)</w:t>
      </w:r>
    </w:p>
    <w:p>
      <w:pPr>
        <w:pStyle w:val="P30"/>
        <w:framePr w:w="3921" w:h="376" w:hRule="exact" w:wrap="none" w:vAnchor="page" w:hAnchor="margin" w:x="6800" w:y="14686"/>
        <w:rPr>
          <w:rStyle w:val="C3"/>
          <w:rtl w:val="0"/>
        </w:rPr>
      </w:pPr>
    </w:p>
    <w:p>
      <w:pPr>
        <w:pStyle w:val="P31"/>
        <w:framePr w:w="3839" w:h="249" w:hRule="exact" w:wrap="none" w:vAnchor="page" w:hAnchor="margin" w:x="6856" w:y="14742"/>
        <w:rPr>
          <w:rStyle w:val="C22"/>
          <w:rtl w:val="0"/>
        </w:rPr>
      </w:pPr>
      <w:r>
        <w:rPr>
          <w:rStyle w:val="C22"/>
          <w:rtl w:val="0"/>
        </w:rPr>
        <w:t>Praktické předvedení</w:t>
      </w:r>
    </w:p>
    <w:p>
      <w:pPr>
        <w:pStyle w:val="P32"/>
        <w:framePr w:w="10710" w:h="248" w:hRule="exact" w:wrap="none" w:vAnchor="page" w:hAnchor="margin" w:x="28" w:y="15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PLC, 24.5.2026 18:29:48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systémové dokumentace vytvořeného kódu a podkladů pro uživatelskou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Definovat strukturu dokumentace vytvořeného řešení:</w:t>
        <w:br w:type="textWrapping"/>
        <w:t>vytvořit přehledný zápis jednotlivých požadavků a cílů dle zadání;</w:t>
        <w:br w:type="textWrapping"/>
        <w:t>popsat transparentní skupinu testovacích dat s odůvodněním postihující všechny varianty řešení a testující všechny cesty v navrhovaném algoritmickém řešení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2849" w:hRule="exact" w:wrap="none" w:vAnchor="page" w:hAnchor="margin" w:x="45" w:y="4249"/>
        <w:rPr>
          <w:rStyle w:val="C3"/>
          <w:rtl w:val="0"/>
        </w:rPr>
      </w:pPr>
    </w:p>
    <w:p>
      <w:pPr>
        <w:pStyle w:val="P17"/>
        <w:framePr w:w="6658" w:h="2722" w:hRule="exact" w:wrap="none" w:vAnchor="page" w:hAnchor="margin" w:x="71" w:y="4305"/>
        <w:rPr>
          <w:rStyle w:val="C13"/>
          <w:rtl w:val="0"/>
        </w:rPr>
      </w:pPr>
      <w:r>
        <w:rPr>
          <w:rStyle w:val="C13"/>
          <w:rtl w:val="0"/>
        </w:rPr>
        <w:t>b) Sestavit programovou dokumentaci:</w:t>
        <w:br w:type="textWrapping"/>
        <w:t xml:space="preserve">popsat vazby jednotlivých požadavků a cílů na použité prostředky – proměnné, konstanty, funkční bloky; </w:t>
        <w:br w:type="textWrapping"/>
        <w:t>popsat a zdokumentovat implementované algoritmy;</w:t>
        <w:br w:type="textWrapping"/>
        <w:t>doplnit vytvořený kód programu komentáři k jednotlivým úsekům programu zlepšující čitelnost kódu, zvýšit přehlednost kódu formální úpravou (zarovnání a odsazení) zápisů;</w:t>
        <w:br w:type="textWrapping"/>
        <w:t>zajistit logickou návaznost a zlepšit orientaci v programovém kódu, popsat použité knihovny a jejich umístění;</w:t>
        <w:br w:type="textWrapping"/>
        <w:t>zdokumentovat aktuálně použité verze systémových a uživatelských knihoven a aktuální verzi vývojového prostředí;</w:t>
        <w:br w:type="textWrapping"/>
        <w:t>uložit zdrojovou i kompilovanou formu programu</w:t>
      </w:r>
    </w:p>
    <w:p>
      <w:pPr>
        <w:pStyle w:val="P30"/>
        <w:framePr w:w="3921" w:h="2849" w:hRule="exact" w:wrap="none" w:vAnchor="page" w:hAnchor="margin" w:x="6800" w:y="4249"/>
        <w:rPr>
          <w:rStyle w:val="C3"/>
          <w:rtl w:val="0"/>
        </w:rPr>
      </w:pPr>
    </w:p>
    <w:p>
      <w:pPr>
        <w:pStyle w:val="P31"/>
        <w:framePr w:w="3839" w:h="2722"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7212"/>
        <w:rPr>
          <w:rStyle w:val="C23"/>
          <w:rtl w:val="0"/>
        </w:rPr>
      </w:pPr>
      <w:r>
        <w:rPr>
          <w:rStyle w:val="C23"/>
          <w:rtl w:val="0"/>
        </w:rPr>
        <w:t>Je třeba splnit obě kritéria.</w:t>
      </w:r>
    </w:p>
    <w:p>
      <w:pPr>
        <w:pStyle w:val="P23"/>
        <w:framePr w:w="10710" w:h="340" w:hRule="exact" w:wrap="none" w:vAnchor="page" w:hAnchor="margin" w:x="28" w:y="7647"/>
        <w:rPr>
          <w:rStyle w:val="C18"/>
          <w:rtl w:val="0"/>
        </w:rPr>
      </w:pPr>
      <w:r>
        <w:rPr>
          <w:rStyle w:val="C18"/>
          <w:rtl w:val="0"/>
        </w:rPr>
        <w:t>Orientace v normách a v technické dokumentaci, zařízení a komplexů a automatizovaných systémů</w:t>
      </w:r>
    </w:p>
    <w:p>
      <w:pPr>
        <w:pStyle w:val="P24"/>
        <w:framePr w:w="6713" w:h="376" w:hRule="exact" w:wrap="none" w:vAnchor="page" w:hAnchor="margin" w:x="45" w:y="8087"/>
        <w:rPr>
          <w:rStyle w:val="C3"/>
          <w:rtl w:val="0"/>
        </w:rPr>
      </w:pPr>
    </w:p>
    <w:p>
      <w:pPr>
        <w:pStyle w:val="P25"/>
        <w:framePr w:w="6661" w:h="249" w:hRule="exact" w:wrap="none" w:vAnchor="page" w:hAnchor="margin" w:x="71" w:y="8158"/>
        <w:rPr>
          <w:rStyle w:val="C19"/>
          <w:rtl w:val="0"/>
        </w:rPr>
      </w:pPr>
      <w:r>
        <w:rPr>
          <w:rStyle w:val="C19"/>
          <w:rtl w:val="0"/>
        </w:rPr>
        <w:t>Kritéria hodnocení</w:t>
      </w:r>
    </w:p>
    <w:p>
      <w:pPr>
        <w:pStyle w:val="P26"/>
        <w:framePr w:w="3918" w:h="376" w:hRule="exact" w:wrap="none" w:vAnchor="page" w:hAnchor="margin" w:x="6803" w:y="8087"/>
        <w:rPr>
          <w:rStyle w:val="C3"/>
          <w:rtl w:val="0"/>
        </w:rPr>
      </w:pPr>
    </w:p>
    <w:p>
      <w:pPr>
        <w:pStyle w:val="P27"/>
        <w:framePr w:w="3836" w:h="249" w:hRule="exact" w:wrap="none" w:vAnchor="page" w:hAnchor="margin" w:x="6859" w:y="8158"/>
        <w:rPr>
          <w:rStyle w:val="C20"/>
          <w:rtl w:val="0"/>
        </w:rPr>
      </w:pPr>
      <w:r>
        <w:rPr>
          <w:rStyle w:val="C20"/>
          <w:rtl w:val="0"/>
        </w:rPr>
        <w:t>Způsoby ověření</w:t>
      </w:r>
    </w:p>
    <w:p>
      <w:pPr>
        <w:pStyle w:val="P12"/>
        <w:framePr w:w="6710" w:h="376" w:hRule="exact" w:wrap="none" w:vAnchor="page" w:hAnchor="margin" w:x="45" w:y="8463"/>
        <w:rPr>
          <w:rStyle w:val="C3"/>
          <w:rtl w:val="0"/>
        </w:rPr>
      </w:pPr>
    </w:p>
    <w:p>
      <w:pPr>
        <w:pStyle w:val="P13"/>
        <w:framePr w:w="6658" w:h="249" w:hRule="exact" w:wrap="none" w:vAnchor="page" w:hAnchor="margin" w:x="71" w:y="8519"/>
        <w:rPr>
          <w:rStyle w:val="C11"/>
          <w:rtl w:val="0"/>
        </w:rPr>
      </w:pPr>
      <w:r>
        <w:rPr>
          <w:rStyle w:val="C11"/>
          <w:rtl w:val="0"/>
        </w:rPr>
        <w:t>a) Orientovat se v technických normách dle specifikace cílové aplikace</w:t>
      </w:r>
    </w:p>
    <w:p>
      <w:pPr>
        <w:pStyle w:val="P28"/>
        <w:framePr w:w="3921" w:h="376" w:hRule="exact" w:wrap="none" w:vAnchor="page" w:hAnchor="margin" w:x="6800" w:y="8463"/>
        <w:rPr>
          <w:rStyle w:val="C3"/>
          <w:rtl w:val="0"/>
        </w:rPr>
      </w:pPr>
    </w:p>
    <w:p>
      <w:pPr>
        <w:pStyle w:val="P29"/>
        <w:framePr w:w="3839" w:h="249" w:hRule="exact" w:wrap="none" w:vAnchor="page" w:hAnchor="margin" w:x="6856" w:y="8519"/>
        <w:rPr>
          <w:rStyle w:val="C21"/>
          <w:rtl w:val="0"/>
        </w:rPr>
      </w:pPr>
      <w:r>
        <w:rPr>
          <w:rStyle w:val="C21"/>
          <w:rtl w:val="0"/>
        </w:rPr>
        <w:t>Ústní ověření</w:t>
      </w:r>
    </w:p>
    <w:p>
      <w:pPr>
        <w:pStyle w:val="P16"/>
        <w:framePr w:w="6710" w:h="607" w:hRule="exact" w:wrap="none" w:vAnchor="page" w:hAnchor="margin" w:x="45" w:y="8839"/>
        <w:rPr>
          <w:rStyle w:val="C3"/>
          <w:rtl w:val="0"/>
        </w:rPr>
      </w:pPr>
    </w:p>
    <w:p>
      <w:pPr>
        <w:pStyle w:val="P17"/>
        <w:framePr w:w="6658" w:h="480" w:hRule="exact" w:wrap="none" w:vAnchor="page" w:hAnchor="margin" w:x="71" w:y="8895"/>
        <w:rPr>
          <w:rStyle w:val="C13"/>
          <w:rtl w:val="0"/>
        </w:rPr>
      </w:pPr>
      <w:r>
        <w:rPr>
          <w:rStyle w:val="C13"/>
          <w:rtl w:val="0"/>
        </w:rPr>
        <w:t>b) Orientovat se v technické dokumentaci – projektové, PLC od výrobce (HW, SW)</w:t>
      </w:r>
    </w:p>
    <w:p>
      <w:pPr>
        <w:pStyle w:val="P30"/>
        <w:framePr w:w="3921" w:h="607" w:hRule="exact" w:wrap="none" w:vAnchor="page" w:hAnchor="margin" w:x="6800" w:y="8839"/>
        <w:rPr>
          <w:rStyle w:val="C3"/>
          <w:rtl w:val="0"/>
        </w:rPr>
      </w:pPr>
    </w:p>
    <w:p>
      <w:pPr>
        <w:pStyle w:val="P31"/>
        <w:framePr w:w="3839" w:h="480" w:hRule="exact" w:wrap="none" w:vAnchor="page" w:hAnchor="margin" w:x="6856" w:y="8895"/>
        <w:rPr>
          <w:rStyle w:val="C22"/>
          <w:rtl w:val="0"/>
        </w:rPr>
      </w:pPr>
      <w:r>
        <w:rPr>
          <w:rStyle w:val="C22"/>
          <w:rtl w:val="0"/>
        </w:rPr>
        <w:t>Praktické předvedení a ústní ověření</w:t>
      </w:r>
    </w:p>
    <w:p>
      <w:pPr>
        <w:pStyle w:val="P32"/>
        <w:framePr w:w="10710" w:h="248" w:hRule="exact" w:wrap="none" w:vAnchor="page" w:hAnchor="margin" w:x="28" w:y="9559"/>
        <w:rPr>
          <w:rStyle w:val="C23"/>
          <w:rtl w:val="0"/>
        </w:rPr>
      </w:pPr>
      <w:r>
        <w:rPr>
          <w:rStyle w:val="C23"/>
          <w:rtl w:val="0"/>
        </w:rPr>
        <w:t>Je třeba splnit obě kritéria.</w:t>
      </w:r>
    </w:p>
    <w:p>
      <w:pPr>
        <w:pStyle w:val="P23"/>
        <w:framePr w:w="10710" w:h="340" w:hRule="exact" w:wrap="none" w:vAnchor="page" w:hAnchor="margin" w:x="28" w:y="9995"/>
        <w:rPr>
          <w:rStyle w:val="C18"/>
          <w:rtl w:val="0"/>
        </w:rPr>
      </w:pPr>
      <w:r>
        <w:rPr>
          <w:rStyle w:val="C18"/>
          <w:rtl w:val="0"/>
        </w:rPr>
        <w:t>Uvádění SW a HW PLC do provozu v prostředí zákazníka</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1"/>
        <w:rPr>
          <w:rStyle w:val="C3"/>
          <w:rtl w:val="0"/>
        </w:rPr>
      </w:pPr>
    </w:p>
    <w:p>
      <w:pPr>
        <w:pStyle w:val="P13"/>
        <w:framePr w:w="6658" w:h="249" w:hRule="exact" w:wrap="none" w:vAnchor="page" w:hAnchor="margin" w:x="71" w:y="10867"/>
        <w:rPr>
          <w:rStyle w:val="C11"/>
          <w:rtl w:val="0"/>
        </w:rPr>
      </w:pPr>
      <w:r>
        <w:rPr>
          <w:rStyle w:val="C11"/>
          <w:rtl w:val="0"/>
        </w:rPr>
        <w:t>a) Ověřit funkčnost PLC HW v reálných podmínkách</w:t>
      </w:r>
    </w:p>
    <w:p>
      <w:pPr>
        <w:pStyle w:val="P28"/>
        <w:framePr w:w="3921" w:h="376" w:hRule="exact" w:wrap="none" w:vAnchor="page" w:hAnchor="margin" w:x="6800" w:y="10811"/>
        <w:rPr>
          <w:rStyle w:val="C3"/>
          <w:rtl w:val="0"/>
        </w:rPr>
      </w:pPr>
    </w:p>
    <w:p>
      <w:pPr>
        <w:pStyle w:val="P29"/>
        <w:framePr w:w="3839" w:h="249" w:hRule="exact" w:wrap="none" w:vAnchor="page" w:hAnchor="margin" w:x="6856" w:y="10867"/>
        <w:rPr>
          <w:rStyle w:val="C21"/>
          <w:rtl w:val="0"/>
        </w:rPr>
      </w:pPr>
      <w:r>
        <w:rPr>
          <w:rStyle w:val="C21"/>
          <w:rtl w:val="0"/>
        </w:rPr>
        <w:t>Praktické předvedení a ústní ověření</w:t>
      </w:r>
    </w:p>
    <w:p>
      <w:pPr>
        <w:pStyle w:val="P16"/>
        <w:framePr w:w="6710" w:h="376" w:hRule="exact" w:wrap="none" w:vAnchor="page" w:hAnchor="margin" w:x="45" w:y="11187"/>
        <w:rPr>
          <w:rStyle w:val="C3"/>
          <w:rtl w:val="0"/>
        </w:rPr>
      </w:pPr>
    </w:p>
    <w:p>
      <w:pPr>
        <w:pStyle w:val="P17"/>
        <w:framePr w:w="6658" w:h="249" w:hRule="exact" w:wrap="none" w:vAnchor="page" w:hAnchor="margin" w:x="71" w:y="11243"/>
        <w:rPr>
          <w:rStyle w:val="C13"/>
          <w:rtl w:val="0"/>
        </w:rPr>
      </w:pPr>
      <w:r>
        <w:rPr>
          <w:rStyle w:val="C13"/>
          <w:rtl w:val="0"/>
        </w:rPr>
        <w:t>b) Ověřit funkčnost PLC SW v reálných podmínkách</w:t>
      </w:r>
    </w:p>
    <w:p>
      <w:pPr>
        <w:pStyle w:val="P30"/>
        <w:framePr w:w="3921" w:h="376" w:hRule="exact" w:wrap="none" w:vAnchor="page" w:hAnchor="margin" w:x="6800" w:y="11187"/>
        <w:rPr>
          <w:rStyle w:val="C3"/>
          <w:rtl w:val="0"/>
        </w:rPr>
      </w:pPr>
    </w:p>
    <w:p>
      <w:pPr>
        <w:pStyle w:val="P31"/>
        <w:framePr w:w="3839" w:h="249" w:hRule="exact" w:wrap="none" w:vAnchor="page" w:hAnchor="margin" w:x="6856" w:y="11243"/>
        <w:rPr>
          <w:rStyle w:val="C22"/>
          <w:rtl w:val="0"/>
        </w:rPr>
      </w:pPr>
      <w:r>
        <w:rPr>
          <w:rStyle w:val="C22"/>
          <w:rtl w:val="0"/>
        </w:rPr>
        <w:t>Praktické předvedení a ústní ověření</w:t>
      </w:r>
    </w:p>
    <w:p>
      <w:pPr>
        <w:pStyle w:val="P12"/>
        <w:framePr w:w="6710" w:h="376" w:hRule="exact" w:wrap="none" w:vAnchor="page" w:hAnchor="margin" w:x="45" w:y="11563"/>
        <w:rPr>
          <w:rStyle w:val="C3"/>
          <w:rtl w:val="0"/>
        </w:rPr>
      </w:pPr>
    </w:p>
    <w:p>
      <w:pPr>
        <w:pStyle w:val="P13"/>
        <w:framePr w:w="6658" w:h="249" w:hRule="exact" w:wrap="none" w:vAnchor="page" w:hAnchor="margin" w:x="71" w:y="11619"/>
        <w:rPr>
          <w:rStyle w:val="C11"/>
          <w:rtl w:val="0"/>
        </w:rPr>
      </w:pPr>
      <w:r>
        <w:rPr>
          <w:rStyle w:val="C11"/>
          <w:rtl w:val="0"/>
        </w:rPr>
        <w:t>c) Ověřit parametrizaci algoritmů pro danou aplikaci</w:t>
      </w:r>
    </w:p>
    <w:p>
      <w:pPr>
        <w:pStyle w:val="P28"/>
        <w:framePr w:w="3921" w:h="376" w:hRule="exact" w:wrap="none" w:vAnchor="page" w:hAnchor="margin" w:x="6800" w:y="11563"/>
        <w:rPr>
          <w:rStyle w:val="C3"/>
          <w:rtl w:val="0"/>
        </w:rPr>
      </w:pPr>
    </w:p>
    <w:p>
      <w:pPr>
        <w:pStyle w:val="P29"/>
        <w:framePr w:w="3839" w:h="249" w:hRule="exact" w:wrap="none" w:vAnchor="page" w:hAnchor="margin" w:x="6856" w:y="11619"/>
        <w:rPr>
          <w:rStyle w:val="C21"/>
          <w:rtl w:val="0"/>
        </w:rPr>
      </w:pPr>
      <w:r>
        <w:rPr>
          <w:rStyle w:val="C21"/>
          <w:rtl w:val="0"/>
        </w:rPr>
        <w:t>Praktické předvedení a ústní ověření</w:t>
      </w:r>
    </w:p>
    <w:p>
      <w:pPr>
        <w:pStyle w:val="P16"/>
        <w:framePr w:w="6710" w:h="376" w:hRule="exact" w:wrap="none" w:vAnchor="page" w:hAnchor="margin" w:x="45" w:y="11939"/>
        <w:rPr>
          <w:rStyle w:val="C3"/>
          <w:rtl w:val="0"/>
        </w:rPr>
      </w:pPr>
    </w:p>
    <w:p>
      <w:pPr>
        <w:pStyle w:val="P17"/>
        <w:framePr w:w="6658" w:h="249" w:hRule="exact" w:wrap="none" w:vAnchor="page" w:hAnchor="margin" w:x="71" w:y="11995"/>
        <w:rPr>
          <w:rStyle w:val="C13"/>
          <w:rtl w:val="0"/>
        </w:rPr>
      </w:pPr>
      <w:r>
        <w:rPr>
          <w:rStyle w:val="C13"/>
          <w:rtl w:val="0"/>
        </w:rPr>
        <w:t>d) Otestovat provoz jednoduché aplikace a diagnostikovat stavy/chyby</w:t>
      </w:r>
    </w:p>
    <w:p>
      <w:pPr>
        <w:pStyle w:val="P30"/>
        <w:framePr w:w="3921" w:h="376" w:hRule="exact" w:wrap="none" w:vAnchor="page" w:hAnchor="margin" w:x="6800" w:y="11939"/>
        <w:rPr>
          <w:rStyle w:val="C3"/>
          <w:rtl w:val="0"/>
        </w:rPr>
      </w:pPr>
    </w:p>
    <w:p>
      <w:pPr>
        <w:pStyle w:val="P31"/>
        <w:framePr w:w="3839" w:h="249" w:hRule="exact" w:wrap="none" w:vAnchor="page" w:hAnchor="margin" w:x="6856" w:y="11995"/>
        <w:rPr>
          <w:rStyle w:val="C22"/>
          <w:rtl w:val="0"/>
        </w:rPr>
      </w:pPr>
      <w:r>
        <w:rPr>
          <w:rStyle w:val="C22"/>
          <w:rtl w:val="0"/>
        </w:rPr>
        <w:t>Praktické předvedení a ústní ověření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PLC, 24.5.2026 18:29:48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připuštění uchazeče ke zkoušce je nutné, aby uchazeč doložil vzdělání v elektrotechnickém oboru, které je podmínkou pro získání odborné způsobilosti dle paragrafu 5 vyhlášky č. 50/1978 Sb., ve znění pozdějších předpisů.</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přípravy na zkoušku v rozsahu 4 hodin je seznámení s vývojovými nástroji a připraveným PLC HW.</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budou ověřeny všechny definované kompetence s využitím realizace konkrétní úlohy na jednoduchém reálném modelovém zařízení.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•Zadaná úloha musí být postavena tak, aby bylo možné demonstrovat jednotlivé kroky při analýze, implementaci, praktické realizaci a funkčním ověření jednoduché aplikace – např. typu </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•přečerpávání vody z jedné nádoby do druhé</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•sledování stálé výše hladiny</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•regulace teploty v místnosti apod.</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informace o dostupných technologiích, na kterých bude zkouška probíhat. Uchazeč musí být před zkouškou informován o tom, jaký systém pro vykonání zkoušky je k dispozici u zkoušejícího. V případě, že je toto vybavení pro něj nevhodné, je oprávněn přinést ke zkoušce vlastní technické a programové prostředky. Vlastní vybavení je omezeno na osobní PC a obecně použitelné uživatelské SW .Uchazeč o tom musí informovat zkoušející autorizovanou osobu před započetím zkoušky.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 PLC, 24.5.2026 18:29:48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technické vzdělání a alespoň 5 let prokázané odborné praxe v oblasti průmyslových řídicích systémů, současně musí splňovat odbornou způsobilost v elektrotechnice dle vyhlášky č. 50/1978 Sb. min. §5.</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a alespoň 5 let prokázané odborné praxe v oblasti průmyslových řídicích systémů, současně musí splňovat odbornou způsobilost v elektrotechnice dle vyhlášky č. 50/1978 Sb. min. §5.</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26-064-N Programátor PLC, střední vzdělání s maturitní zkouškou a alespoň 5 let prokázané odborné praxe v oblasti průmyslových řídicích systémů, současně musí splňovat odbornou způsobilost v elektrotechnice dle vyhlášky č. 50/1978 Sb. min. §5.</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Programátor PLC, 24.5.2026 18:29:48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(PLC, PC), operačním systémem, uživatelským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•Vývojové nástroje</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PLC od výrobce (HW,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technické normy vztahující se k cílové aplikaci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zkušební model pro praktické ověření (např. přečerpávání kapalin, regulace teploty, světelné úlohy, senzorové závory apod.)</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 PLC, 24.5.2026 18:29:49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 PLC, 24.5.2026 18:29:49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F0F7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EFB36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8B56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26679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