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85E29" Type="http://schemas.openxmlformats.org/officeDocument/2006/relationships/officeDocument" Target="/word/document.xml" /><Relationship Id="coreR4585E29" Type="http://schemas.openxmlformats.org/package/2006/relationships/metadata/core-properties" Target="/docProps/core.xml" /><Relationship Id="customR4585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 pro recyklaci odpadních pneumatik a pryží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 pro recyklaci odpadních pneumatik a pryží, 29.10.2026 2:21:08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1B23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10E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