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E66971" Type="http://schemas.openxmlformats.org/officeDocument/2006/relationships/officeDocument" Target="/word/document.xml" /><Relationship Id="coreREE66971" Type="http://schemas.openxmlformats.org/package/2006/relationships/metadata/core-properties" Target="/docProps/core.xml" /><Relationship Id="customREE669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mlýnské výroby (kód: 29-087-M)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mlýně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v mlýnské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mlýnské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mlýnské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1.8.2026 23:47:18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"Řízení výroby a provozu v mlýnské provozovně" kritéria b) je možné použít simulaci na počítači.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výrobě" si připraví zkoušející bloková schémata výrobních linek a příklady záznamů z měřicích přístrojů, na nichž kritérium a) ověří.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výrobě" si připraví zkoušející příklady modelových situací neshod zdravotní bezpečnosti a v technologických kritériích, pomocí nichž ověří kritéria e) a f).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výrobě" kritéria b)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1.8.2026 23:47:18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1.8.2026 23:47:18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