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22357" Type="http://schemas.openxmlformats.org/officeDocument/2006/relationships/officeDocument" Target="/word/document.xml" /><Relationship Id="coreRAB22357" Type="http://schemas.openxmlformats.org/package/2006/relationships/metadata/core-properties" Target="/docProps/core.xml" /><Relationship Id="customRAB223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29.10.2026 2:32:23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 a 1 vzorek výrobku (usušená těstovina), s jejichž pomocí ověří kritérium a).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29.10.2026 2:32:23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29.10.2026 2:32:23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