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F14437" Type="http://schemas.openxmlformats.org/officeDocument/2006/relationships/officeDocument" Target="/word/document.xml" /><Relationship Id="coreR30F14437" Type="http://schemas.openxmlformats.org/package/2006/relationships/metadata/core-properties" Target="/docProps/core.xml" /><Relationship Id="customR30F1443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řízení výroby těstovin (kód: 29-086-M)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výroby a provozu v těstárně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a organizování výrobních činností a řízení podřízených pracovníků ve výrobě těstovin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Sledování a regulace technologických procesů a parametrů surovin a výrobků ve výrobě těstovin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surovin, energií a pracovních sil ve výrobě těstovin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ve výrobě těstovin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ve výrobě těstovin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hmotný investiční majetek na svěřeném úseku výroby těstovin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26.07.2016 do: 06.12.2020</w:t>
      </w:r>
    </w:p>
    <w:p>
      <w:pPr>
        <w:pStyle w:val="P21"/>
        <w:framePr w:w="7654" w:h="331" w:hRule="exact" w:wrap="none" w:vAnchor="page" w:hAnchor="margin" w:x="28" w:y="15940"/>
        <w:rPr>
          <w:rStyle w:val="C16"/>
          <w:rtl w:val="0"/>
        </w:rPr>
      </w:pPr>
      <w:r>
        <w:rPr>
          <w:rStyle w:val="C16"/>
          <w:rtl w:val="0"/>
        </w:rPr>
        <w:t>Technik pro řízení výroby těstovin, 30.7.2026 7:05:02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výroby a provozu v těstárně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předložené schéma výrobní linky pro daný sortiment výrobků těstovin a vysvětlit základní principy technologického postupu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těstárenskou linku do provozu (z PC nebo řídicího panelu)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Provést vizuální kontrolu funkčnosti výrobní linky a seřízení jednotlivých strojů a zařízení těstárenské linky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Ukončit provoz linky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Plánování a organizování výrobních činností a řízení podřízených pracovníků ve výrobě těstovin</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a) Zajistit rozmístění obsluhy na příslušná pracoviště, vymezit jí pracovní činnosti a udělit pokyny; provést zaškolení pracovníka na jedné z pracovních pozic</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Praktické předvedení a 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Vypočítat spotřebu jednotlivých surovin pro dané množství výroby zadaného vícesložkového výrobku a dané receptury</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Praktické předvedení</w:t>
      </w:r>
    </w:p>
    <w:p>
      <w:pPr>
        <w:pStyle w:val="P12"/>
        <w:framePr w:w="6710" w:h="831" w:hRule="exact" w:wrap="none" w:vAnchor="page" w:hAnchor="margin" w:x="45" w:y="8296"/>
        <w:rPr>
          <w:rStyle w:val="C3"/>
          <w:rtl w:val="0"/>
        </w:rPr>
      </w:pPr>
    </w:p>
    <w:p>
      <w:pPr>
        <w:pStyle w:val="P13"/>
        <w:framePr w:w="6658" w:h="704" w:hRule="exact" w:wrap="none" w:vAnchor="page" w:hAnchor="margin" w:x="71" w:y="8352"/>
        <w:rPr>
          <w:rStyle w:val="C11"/>
          <w:rtl w:val="0"/>
        </w:rPr>
      </w:pPr>
      <w:r>
        <w:rPr>
          <w:rStyle w:val="C11"/>
          <w:rtl w:val="0"/>
        </w:rPr>
        <w:t>c) Určit příslušný obalový materiál pro daný druh výrobku, vysvětlit požadavky pro jeho schválení (z hlediska bezpečnosti potravin) a zkontrolovat jeho značení v souladu s platnou legislativou</w:t>
      </w:r>
    </w:p>
    <w:p>
      <w:pPr>
        <w:pStyle w:val="P28"/>
        <w:framePr w:w="3921" w:h="831" w:hRule="exact" w:wrap="none" w:vAnchor="page" w:hAnchor="margin" w:x="6800" w:y="8296"/>
        <w:rPr>
          <w:rStyle w:val="C3"/>
          <w:rtl w:val="0"/>
        </w:rPr>
      </w:pPr>
    </w:p>
    <w:p>
      <w:pPr>
        <w:pStyle w:val="P29"/>
        <w:framePr w:w="3839" w:h="704" w:hRule="exact" w:wrap="none" w:vAnchor="page" w:hAnchor="margin" w:x="6856" w:y="8352"/>
        <w:rPr>
          <w:rStyle w:val="C21"/>
          <w:rtl w:val="0"/>
        </w:rPr>
      </w:pPr>
      <w:r>
        <w:rPr>
          <w:rStyle w:val="C21"/>
          <w:rtl w:val="0"/>
        </w:rPr>
        <w:t>Praktické předvedení a ústní ověření</w:t>
      </w:r>
    </w:p>
    <w:p>
      <w:pPr>
        <w:pStyle w:val="P16"/>
        <w:framePr w:w="6710" w:h="376" w:hRule="exact" w:wrap="none" w:vAnchor="page" w:hAnchor="margin" w:x="45" w:y="9127"/>
        <w:rPr>
          <w:rStyle w:val="C3"/>
          <w:rtl w:val="0"/>
        </w:rPr>
      </w:pPr>
    </w:p>
    <w:p>
      <w:pPr>
        <w:pStyle w:val="P17"/>
        <w:framePr w:w="6658" w:h="249" w:hRule="exact" w:wrap="none" w:vAnchor="page" w:hAnchor="margin" w:x="71" w:y="9183"/>
        <w:rPr>
          <w:rStyle w:val="C13"/>
          <w:rtl w:val="0"/>
        </w:rPr>
      </w:pPr>
      <w:r>
        <w:rPr>
          <w:rStyle w:val="C13"/>
          <w:rtl w:val="0"/>
        </w:rPr>
        <w:t>d) Zkontrolovat kontrolní body určené výrobní linky</w:t>
      </w:r>
    </w:p>
    <w:p>
      <w:pPr>
        <w:pStyle w:val="P30"/>
        <w:framePr w:w="3921" w:h="376" w:hRule="exact" w:wrap="none" w:vAnchor="page" w:hAnchor="margin" w:x="6800" w:y="9127"/>
        <w:rPr>
          <w:rStyle w:val="C3"/>
          <w:rtl w:val="0"/>
        </w:rPr>
      </w:pPr>
    </w:p>
    <w:p>
      <w:pPr>
        <w:pStyle w:val="P31"/>
        <w:framePr w:w="3839" w:h="249" w:hRule="exact" w:wrap="none" w:vAnchor="page" w:hAnchor="margin" w:x="6856" w:y="9183"/>
        <w:rPr>
          <w:rStyle w:val="C22"/>
          <w:rtl w:val="0"/>
        </w:rPr>
      </w:pPr>
      <w:r>
        <w:rPr>
          <w:rStyle w:val="C22"/>
          <w:rtl w:val="0"/>
        </w:rPr>
        <w:t>Praktické předvedení</w:t>
      </w:r>
    </w:p>
    <w:p>
      <w:pPr>
        <w:pStyle w:val="P32"/>
        <w:framePr w:w="10710" w:h="248" w:hRule="exact" w:wrap="none" w:vAnchor="page" w:hAnchor="margin" w:x="28" w:y="9617"/>
        <w:rPr>
          <w:rStyle w:val="C23"/>
          <w:rtl w:val="0"/>
        </w:rPr>
      </w:pPr>
      <w:r>
        <w:rPr>
          <w:rStyle w:val="C23"/>
          <w:rtl w:val="0"/>
        </w:rPr>
        <w:t>Je třeba splnit všechna kritéria.</w:t>
      </w:r>
    </w:p>
    <w:p>
      <w:pPr>
        <w:pStyle w:val="P23"/>
        <w:framePr w:w="10710" w:h="340" w:hRule="exact" w:wrap="none" w:vAnchor="page" w:hAnchor="margin" w:x="28" w:y="10052"/>
        <w:rPr>
          <w:rStyle w:val="C18"/>
          <w:rtl w:val="0"/>
        </w:rPr>
      </w:pPr>
      <w:r>
        <w:rPr>
          <w:rStyle w:val="C18"/>
          <w:rtl w:val="0"/>
        </w:rPr>
        <w:t>Sledování a regulace technologických procesů a parametrů surovin a výrobků ve výrobě těstovin</w:t>
      </w:r>
    </w:p>
    <w:p>
      <w:pPr>
        <w:pStyle w:val="P24"/>
        <w:framePr w:w="6713" w:h="376" w:hRule="exact" w:wrap="none" w:vAnchor="page" w:hAnchor="margin" w:x="45" w:y="10492"/>
        <w:rPr>
          <w:rStyle w:val="C3"/>
          <w:rtl w:val="0"/>
        </w:rPr>
      </w:pPr>
    </w:p>
    <w:p>
      <w:pPr>
        <w:pStyle w:val="P25"/>
        <w:framePr w:w="6661" w:h="249" w:hRule="exact" w:wrap="none" w:vAnchor="page" w:hAnchor="margin" w:x="71" w:y="10563"/>
        <w:rPr>
          <w:rStyle w:val="C19"/>
          <w:rtl w:val="0"/>
        </w:rPr>
      </w:pPr>
      <w:r>
        <w:rPr>
          <w:rStyle w:val="C19"/>
          <w:rtl w:val="0"/>
        </w:rPr>
        <w:t>Kritéria hodnocení</w:t>
      </w:r>
    </w:p>
    <w:p>
      <w:pPr>
        <w:pStyle w:val="P26"/>
        <w:framePr w:w="3918" w:h="376" w:hRule="exact" w:wrap="none" w:vAnchor="page" w:hAnchor="margin" w:x="6803" w:y="10492"/>
        <w:rPr>
          <w:rStyle w:val="C3"/>
          <w:rtl w:val="0"/>
        </w:rPr>
      </w:pPr>
    </w:p>
    <w:p>
      <w:pPr>
        <w:pStyle w:val="P27"/>
        <w:framePr w:w="3836" w:h="249" w:hRule="exact" w:wrap="none" w:vAnchor="page" w:hAnchor="margin" w:x="6859" w:y="10563"/>
        <w:rPr>
          <w:rStyle w:val="C20"/>
          <w:rtl w:val="0"/>
        </w:rPr>
      </w:pPr>
      <w:r>
        <w:rPr>
          <w:rStyle w:val="C20"/>
          <w:rtl w:val="0"/>
        </w:rPr>
        <w:t>Způsoby ověření</w:t>
      </w:r>
    </w:p>
    <w:p>
      <w:pPr>
        <w:pStyle w:val="P12"/>
        <w:framePr w:w="6710" w:h="1280" w:hRule="exact" w:wrap="none" w:vAnchor="page" w:hAnchor="margin" w:x="45" w:y="10868"/>
        <w:rPr>
          <w:rStyle w:val="C3"/>
          <w:rtl w:val="0"/>
        </w:rPr>
      </w:pPr>
    </w:p>
    <w:p>
      <w:pPr>
        <w:pStyle w:val="P13"/>
        <w:framePr w:w="6658" w:h="1153" w:hRule="exact" w:wrap="none" w:vAnchor="page" w:hAnchor="margin" w:x="71" w:y="10924"/>
        <w:rPr>
          <w:rStyle w:val="C11"/>
          <w:rtl w:val="0"/>
        </w:rPr>
      </w:pPr>
      <w:r>
        <w:rPr>
          <w:rStyle w:val="C11"/>
          <w:rtl w:val="0"/>
        </w:rPr>
        <w:t>a) Vysvětlit základní parametry kvality a zdravotní nezávadnosti surovin, přísad, meziproduktů a hotových výrobků při výrobě těstovin (zamezení nebezpečí fyzikální, chemické a biologické kontaminace, řízení alergenů, zpětná sledovatelnost výrobku) na předložených vzorcích a obrazových příkladech</w:t>
      </w:r>
    </w:p>
    <w:p>
      <w:pPr>
        <w:pStyle w:val="P28"/>
        <w:framePr w:w="3921" w:h="1280" w:hRule="exact" w:wrap="none" w:vAnchor="page" w:hAnchor="margin" w:x="6800" w:y="10868"/>
        <w:rPr>
          <w:rStyle w:val="C3"/>
          <w:rtl w:val="0"/>
        </w:rPr>
      </w:pPr>
    </w:p>
    <w:p>
      <w:pPr>
        <w:pStyle w:val="P29"/>
        <w:framePr w:w="3839" w:h="1153" w:hRule="exact" w:wrap="none" w:vAnchor="page" w:hAnchor="margin" w:x="6856" w:y="10924"/>
        <w:rPr>
          <w:rStyle w:val="C21"/>
          <w:rtl w:val="0"/>
        </w:rPr>
      </w:pPr>
      <w:r>
        <w:rPr>
          <w:rStyle w:val="C21"/>
          <w:rtl w:val="0"/>
        </w:rPr>
        <w:t>Ústní ověření</w:t>
      </w:r>
    </w:p>
    <w:p>
      <w:pPr>
        <w:pStyle w:val="P16"/>
        <w:framePr w:w="6710" w:h="376" w:hRule="exact" w:wrap="none" w:vAnchor="page" w:hAnchor="margin" w:x="45" w:y="12147"/>
        <w:rPr>
          <w:rStyle w:val="C3"/>
          <w:rtl w:val="0"/>
        </w:rPr>
      </w:pPr>
    </w:p>
    <w:p>
      <w:pPr>
        <w:pStyle w:val="P17"/>
        <w:framePr w:w="6658" w:h="249" w:hRule="exact" w:wrap="none" w:vAnchor="page" w:hAnchor="margin" w:x="71" w:y="12203"/>
        <w:rPr>
          <w:rStyle w:val="C13"/>
          <w:rtl w:val="0"/>
        </w:rPr>
      </w:pPr>
      <w:r>
        <w:rPr>
          <w:rStyle w:val="C13"/>
          <w:rtl w:val="0"/>
        </w:rPr>
        <w:t>b) Provést smyslové posouzení předloženého vzorku suroviny</w:t>
      </w:r>
    </w:p>
    <w:p>
      <w:pPr>
        <w:pStyle w:val="P30"/>
        <w:framePr w:w="3921" w:h="376" w:hRule="exact" w:wrap="none" w:vAnchor="page" w:hAnchor="margin" w:x="6800" w:y="12147"/>
        <w:rPr>
          <w:rStyle w:val="C3"/>
          <w:rtl w:val="0"/>
        </w:rPr>
      </w:pPr>
    </w:p>
    <w:p>
      <w:pPr>
        <w:pStyle w:val="P31"/>
        <w:framePr w:w="3839" w:h="249" w:hRule="exact" w:wrap="none" w:vAnchor="page" w:hAnchor="margin" w:x="6856" w:y="12203"/>
        <w:rPr>
          <w:rStyle w:val="C22"/>
          <w:rtl w:val="0"/>
        </w:rPr>
      </w:pPr>
      <w:r>
        <w:rPr>
          <w:rStyle w:val="C22"/>
          <w:rtl w:val="0"/>
        </w:rPr>
        <w:t>Praktické předvedení</w:t>
      </w:r>
    </w:p>
    <w:p>
      <w:pPr>
        <w:pStyle w:val="P12"/>
        <w:framePr w:w="6710" w:h="376" w:hRule="exact" w:wrap="none" w:vAnchor="page" w:hAnchor="margin" w:x="45" w:y="12524"/>
        <w:rPr>
          <w:rStyle w:val="C3"/>
          <w:rtl w:val="0"/>
        </w:rPr>
      </w:pPr>
    </w:p>
    <w:p>
      <w:pPr>
        <w:pStyle w:val="P13"/>
        <w:framePr w:w="6658" w:h="249" w:hRule="exact" w:wrap="none" w:vAnchor="page" w:hAnchor="margin" w:x="71" w:y="12580"/>
        <w:rPr>
          <w:rStyle w:val="C11"/>
          <w:rtl w:val="0"/>
        </w:rPr>
      </w:pPr>
      <w:r>
        <w:rPr>
          <w:rStyle w:val="C11"/>
          <w:rtl w:val="0"/>
        </w:rPr>
        <w:t>c) Provést smyslové hodnocení předloženého výrobku</w:t>
      </w:r>
    </w:p>
    <w:p>
      <w:pPr>
        <w:pStyle w:val="P28"/>
        <w:framePr w:w="3921" w:h="376" w:hRule="exact" w:wrap="none" w:vAnchor="page" w:hAnchor="margin" w:x="6800" w:y="12524"/>
        <w:rPr>
          <w:rStyle w:val="C3"/>
          <w:rtl w:val="0"/>
        </w:rPr>
      </w:pPr>
    </w:p>
    <w:p>
      <w:pPr>
        <w:pStyle w:val="P29"/>
        <w:framePr w:w="3839" w:h="249" w:hRule="exact" w:wrap="none" w:vAnchor="page" w:hAnchor="margin" w:x="6856" w:y="12580"/>
        <w:rPr>
          <w:rStyle w:val="C21"/>
          <w:rtl w:val="0"/>
        </w:rPr>
      </w:pPr>
      <w:r>
        <w:rPr>
          <w:rStyle w:val="C21"/>
          <w:rtl w:val="0"/>
        </w:rPr>
        <w:t>Praktické předvedení</w:t>
      </w:r>
    </w:p>
    <w:p>
      <w:pPr>
        <w:pStyle w:val="P16"/>
        <w:framePr w:w="6710" w:h="607" w:hRule="exact" w:wrap="none" w:vAnchor="page" w:hAnchor="margin" w:x="45" w:y="12900"/>
        <w:rPr>
          <w:rStyle w:val="C3"/>
          <w:rtl w:val="0"/>
        </w:rPr>
      </w:pPr>
    </w:p>
    <w:p>
      <w:pPr>
        <w:pStyle w:val="P17"/>
        <w:framePr w:w="6658" w:h="480" w:hRule="exact" w:wrap="none" w:vAnchor="page" w:hAnchor="margin" w:x="71" w:y="12956"/>
        <w:rPr>
          <w:rStyle w:val="C13"/>
          <w:rtl w:val="0"/>
        </w:rPr>
      </w:pPr>
      <w:r>
        <w:rPr>
          <w:rStyle w:val="C13"/>
          <w:rtl w:val="0"/>
        </w:rPr>
        <w:t>d) Nastavit režim sušení těstovin v souladu s výrobní dokumentací a stanovenými parametry</w:t>
      </w:r>
    </w:p>
    <w:p>
      <w:pPr>
        <w:pStyle w:val="P30"/>
        <w:framePr w:w="3921" w:h="607" w:hRule="exact" w:wrap="none" w:vAnchor="page" w:hAnchor="margin" w:x="6800" w:y="12900"/>
        <w:rPr>
          <w:rStyle w:val="C3"/>
          <w:rtl w:val="0"/>
        </w:rPr>
      </w:pPr>
    </w:p>
    <w:p>
      <w:pPr>
        <w:pStyle w:val="P31"/>
        <w:framePr w:w="3839" w:h="480" w:hRule="exact" w:wrap="none" w:vAnchor="page" w:hAnchor="margin" w:x="6856" w:y="12956"/>
        <w:rPr>
          <w:rStyle w:val="C22"/>
          <w:rtl w:val="0"/>
        </w:rPr>
      </w:pPr>
      <w:r>
        <w:rPr>
          <w:rStyle w:val="C22"/>
          <w:rtl w:val="0"/>
        </w:rPr>
        <w:t>Praktické předvedení</w:t>
      </w:r>
    </w:p>
    <w:p>
      <w:pPr>
        <w:pStyle w:val="P12"/>
        <w:framePr w:w="6710" w:h="831" w:hRule="exact" w:wrap="none" w:vAnchor="page" w:hAnchor="margin" w:x="45" w:y="13507"/>
        <w:rPr>
          <w:rStyle w:val="C3"/>
          <w:rtl w:val="0"/>
        </w:rPr>
      </w:pPr>
    </w:p>
    <w:p>
      <w:pPr>
        <w:pStyle w:val="P13"/>
        <w:framePr w:w="6658" w:h="704" w:hRule="exact" w:wrap="none" w:vAnchor="page" w:hAnchor="margin" w:x="71" w:y="13563"/>
        <w:rPr>
          <w:rStyle w:val="C11"/>
          <w:rtl w:val="0"/>
        </w:rPr>
      </w:pPr>
      <w:r>
        <w:rPr>
          <w:rStyle w:val="C11"/>
          <w:rtl w:val="0"/>
        </w:rPr>
        <w:t>e) Navrhnout nápravná opatření v technologickém postupu v zadaném případě nedodržení CCP (kritických kontrolních bodů) a CP (kontrolních bodů) a zaznamenat je do výrobní dokumentace</w:t>
      </w:r>
    </w:p>
    <w:p>
      <w:pPr>
        <w:pStyle w:val="P28"/>
        <w:framePr w:w="3921" w:h="831" w:hRule="exact" w:wrap="none" w:vAnchor="page" w:hAnchor="margin" w:x="6800" w:y="13507"/>
        <w:rPr>
          <w:rStyle w:val="C3"/>
          <w:rtl w:val="0"/>
        </w:rPr>
      </w:pPr>
    </w:p>
    <w:p>
      <w:pPr>
        <w:pStyle w:val="P29"/>
        <w:framePr w:w="3839" w:h="704" w:hRule="exact" w:wrap="none" w:vAnchor="page" w:hAnchor="margin" w:x="6856" w:y="13563"/>
        <w:rPr>
          <w:rStyle w:val="C21"/>
          <w:rtl w:val="0"/>
        </w:rPr>
      </w:pPr>
      <w:r>
        <w:rPr>
          <w:rStyle w:val="C21"/>
          <w:rtl w:val="0"/>
        </w:rPr>
        <w:t>Praktické předvedení a ústní ověření</w:t>
      </w:r>
    </w:p>
    <w:p>
      <w:pPr>
        <w:pStyle w:val="P16"/>
        <w:framePr w:w="6710" w:h="607" w:hRule="exact" w:wrap="none" w:vAnchor="page" w:hAnchor="margin" w:x="45" w:y="14338"/>
        <w:rPr>
          <w:rStyle w:val="C3"/>
          <w:rtl w:val="0"/>
        </w:rPr>
      </w:pPr>
    </w:p>
    <w:p>
      <w:pPr>
        <w:pStyle w:val="P17"/>
        <w:framePr w:w="6658" w:h="480" w:hRule="exact" w:wrap="none" w:vAnchor="page" w:hAnchor="margin" w:x="71" w:y="14394"/>
        <w:rPr>
          <w:rStyle w:val="C13"/>
          <w:rtl w:val="0"/>
        </w:rPr>
      </w:pPr>
      <w:r>
        <w:rPr>
          <w:rStyle w:val="C13"/>
          <w:rtl w:val="0"/>
        </w:rPr>
        <w:t>f) Navrhnout nápravná opatření v případě nesplnění požadovaných technologických kritérií</w:t>
      </w:r>
    </w:p>
    <w:p>
      <w:pPr>
        <w:pStyle w:val="P30"/>
        <w:framePr w:w="3921" w:h="607" w:hRule="exact" w:wrap="none" w:vAnchor="page" w:hAnchor="margin" w:x="6800" w:y="14338"/>
        <w:rPr>
          <w:rStyle w:val="C3"/>
          <w:rtl w:val="0"/>
        </w:rPr>
      </w:pPr>
    </w:p>
    <w:p>
      <w:pPr>
        <w:pStyle w:val="P31"/>
        <w:framePr w:w="3839" w:h="480" w:hRule="exact" w:wrap="none" w:vAnchor="page" w:hAnchor="margin" w:x="6856" w:y="14394"/>
        <w:rPr>
          <w:rStyle w:val="C22"/>
          <w:rtl w:val="0"/>
        </w:rPr>
      </w:pPr>
      <w:r>
        <w:rPr>
          <w:rStyle w:val="C22"/>
          <w:rtl w:val="0"/>
        </w:rPr>
        <w:t>Praktické předvedení a ústní ověření</w:t>
      </w:r>
    </w:p>
    <w:p>
      <w:pPr>
        <w:pStyle w:val="P32"/>
        <w:framePr w:w="10710" w:h="248" w:hRule="exact" w:wrap="none" w:vAnchor="page" w:hAnchor="margin" w:x="28" w:y="15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těstovin, 30.7.2026 7:05:02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surovin, energií a pracovních sil ve výrobě těstovin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chod dané těstárenské linky z hlediska spotřeby energie, vysvětlit možnosti snižování spotřeby nebo ztrát energie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Vyhodnotit hmotnostní bilanci surovin a výtěžnost výrobků – na daném příkladu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spotřebu práce (určit počet pracovníků) u dané těstárenské linky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Zaznamenat do provozních výkazů spotřebu surovin, přídatných látek a obalů a objem výroby</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Zajistit vedení evidence o provozu výrobních linek</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w:t>
      </w:r>
    </w:p>
    <w:p>
      <w:pPr>
        <w:pStyle w:val="P12"/>
        <w:framePr w:w="6710" w:h="831" w:hRule="exact" w:wrap="none" w:vAnchor="page" w:hAnchor="margin" w:x="45" w:y="7138"/>
        <w:rPr>
          <w:rStyle w:val="C3"/>
          <w:rtl w:val="0"/>
        </w:rPr>
      </w:pPr>
    </w:p>
    <w:p>
      <w:pPr>
        <w:pStyle w:val="P13"/>
        <w:framePr w:w="6658" w:h="704" w:hRule="exact" w:wrap="none" w:vAnchor="page" w:hAnchor="margin" w:x="71" w:y="7194"/>
        <w:rPr>
          <w:rStyle w:val="C11"/>
          <w:rtl w:val="0"/>
        </w:rPr>
      </w:pPr>
      <w:r>
        <w:rPr>
          <w:rStyle w:val="C11"/>
          <w:rtl w:val="0"/>
        </w:rPr>
        <w:t>c) Zpracovat podklady pro odměňování pracovníků (včetně osobního hodnocení), provést další personální agendu (propustky, dovolenky), vedení přesčasů apod.</w:t>
      </w:r>
    </w:p>
    <w:p>
      <w:pPr>
        <w:pStyle w:val="P28"/>
        <w:framePr w:w="3921" w:h="831" w:hRule="exact" w:wrap="none" w:vAnchor="page" w:hAnchor="margin" w:x="6800" w:y="7138"/>
        <w:rPr>
          <w:rStyle w:val="C3"/>
          <w:rtl w:val="0"/>
        </w:rPr>
      </w:pPr>
    </w:p>
    <w:p>
      <w:pPr>
        <w:pStyle w:val="P29"/>
        <w:framePr w:w="3839" w:h="704"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d) Provést záznamy systému kvality a bezpečnosti potravin (CCP a CP) do provozních výkazů</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w:t>
      </w:r>
    </w:p>
    <w:p>
      <w:pPr>
        <w:pStyle w:val="P32"/>
        <w:framePr w:w="10710" w:h="248" w:hRule="exact" w:wrap="none" w:vAnchor="page" w:hAnchor="margin" w:x="28" w:y="8689"/>
        <w:rPr>
          <w:rStyle w:val="C23"/>
          <w:rtl w:val="0"/>
        </w:rPr>
      </w:pPr>
      <w:r>
        <w:rPr>
          <w:rStyle w:val="C23"/>
          <w:rtl w:val="0"/>
        </w:rPr>
        <w:t>Je třeba splnit všechna kritéria.</w:t>
      </w:r>
    </w:p>
    <w:p>
      <w:pPr>
        <w:pStyle w:val="P23"/>
        <w:framePr w:w="10710" w:h="340" w:hRule="exact" w:wrap="none" w:vAnchor="page" w:hAnchor="margin" w:x="28" w:y="9125"/>
        <w:rPr>
          <w:rStyle w:val="C18"/>
          <w:rtl w:val="0"/>
        </w:rPr>
      </w:pPr>
      <w:r>
        <w:rPr>
          <w:rStyle w:val="C18"/>
          <w:rtl w:val="0"/>
        </w:rPr>
        <w:t>Zajišťování sanitace a provozní hygieny ve výrobě těstovin</w:t>
      </w:r>
    </w:p>
    <w:p>
      <w:pPr>
        <w:pStyle w:val="P24"/>
        <w:framePr w:w="6713" w:h="376" w:hRule="exact" w:wrap="none" w:vAnchor="page" w:hAnchor="margin" w:x="45" w:y="9564"/>
        <w:rPr>
          <w:rStyle w:val="C3"/>
          <w:rtl w:val="0"/>
        </w:rPr>
      </w:pPr>
    </w:p>
    <w:p>
      <w:pPr>
        <w:pStyle w:val="P25"/>
        <w:framePr w:w="6661" w:h="249" w:hRule="exact" w:wrap="none" w:vAnchor="page" w:hAnchor="margin" w:x="71" w:y="9635"/>
        <w:rPr>
          <w:rStyle w:val="C19"/>
          <w:rtl w:val="0"/>
        </w:rPr>
      </w:pPr>
      <w:r>
        <w:rPr>
          <w:rStyle w:val="C19"/>
          <w:rtl w:val="0"/>
        </w:rPr>
        <w:t>Kritéria hodnocení</w:t>
      </w:r>
    </w:p>
    <w:p>
      <w:pPr>
        <w:pStyle w:val="P26"/>
        <w:framePr w:w="3918" w:h="376" w:hRule="exact" w:wrap="none" w:vAnchor="page" w:hAnchor="margin" w:x="6803" w:y="9564"/>
        <w:rPr>
          <w:rStyle w:val="C3"/>
          <w:rtl w:val="0"/>
        </w:rPr>
      </w:pPr>
    </w:p>
    <w:p>
      <w:pPr>
        <w:pStyle w:val="P27"/>
        <w:framePr w:w="3836" w:h="249" w:hRule="exact" w:wrap="none" w:vAnchor="page" w:hAnchor="margin" w:x="6859" w:y="9635"/>
        <w:rPr>
          <w:rStyle w:val="C20"/>
          <w:rtl w:val="0"/>
        </w:rPr>
      </w:pPr>
      <w:r>
        <w:rPr>
          <w:rStyle w:val="C20"/>
          <w:rtl w:val="0"/>
        </w:rPr>
        <w:t>Způsoby ověření</w:t>
      </w:r>
    </w:p>
    <w:p>
      <w:pPr>
        <w:pStyle w:val="P12"/>
        <w:framePr w:w="6710" w:h="607" w:hRule="exact" w:wrap="none" w:vAnchor="page" w:hAnchor="margin" w:x="45" w:y="9940"/>
        <w:rPr>
          <w:rStyle w:val="C3"/>
          <w:rtl w:val="0"/>
        </w:rPr>
      </w:pPr>
    </w:p>
    <w:p>
      <w:pPr>
        <w:pStyle w:val="P13"/>
        <w:framePr w:w="6658" w:h="480" w:hRule="exact" w:wrap="none" w:vAnchor="page" w:hAnchor="margin" w:x="71" w:y="9996"/>
        <w:rPr>
          <w:rStyle w:val="C11"/>
          <w:rtl w:val="0"/>
        </w:rPr>
      </w:pPr>
      <w:r>
        <w:rPr>
          <w:rStyle w:val="C11"/>
          <w:rtl w:val="0"/>
        </w:rPr>
        <w:t>a) Vyjmenovat sanitační postupy dané výroby, vysvětlit vedení dokumentace o sanitaci</w:t>
      </w:r>
    </w:p>
    <w:p>
      <w:pPr>
        <w:pStyle w:val="P28"/>
        <w:framePr w:w="3921" w:h="607" w:hRule="exact" w:wrap="none" w:vAnchor="page" w:hAnchor="margin" w:x="6800" w:y="9940"/>
        <w:rPr>
          <w:rStyle w:val="C3"/>
          <w:rtl w:val="0"/>
        </w:rPr>
      </w:pPr>
    </w:p>
    <w:p>
      <w:pPr>
        <w:pStyle w:val="P29"/>
        <w:framePr w:w="3839" w:h="480" w:hRule="exact" w:wrap="none" w:vAnchor="page" w:hAnchor="margin" w:x="6856" w:y="9996"/>
        <w:rPr>
          <w:rStyle w:val="C21"/>
          <w:rtl w:val="0"/>
        </w:rPr>
      </w:pPr>
      <w:r>
        <w:rPr>
          <w:rStyle w:val="C21"/>
          <w:rtl w:val="0"/>
        </w:rPr>
        <w:t>Ústní ověření</w:t>
      </w:r>
    </w:p>
    <w:p>
      <w:pPr>
        <w:pStyle w:val="P16"/>
        <w:framePr w:w="6710" w:h="376" w:hRule="exact" w:wrap="none" w:vAnchor="page" w:hAnchor="margin" w:x="45" w:y="10547"/>
        <w:rPr>
          <w:rStyle w:val="C3"/>
          <w:rtl w:val="0"/>
        </w:rPr>
      </w:pPr>
    </w:p>
    <w:p>
      <w:pPr>
        <w:pStyle w:val="P17"/>
        <w:framePr w:w="6658" w:h="249" w:hRule="exact" w:wrap="none" w:vAnchor="page" w:hAnchor="margin" w:x="71" w:y="10603"/>
        <w:rPr>
          <w:rStyle w:val="C13"/>
          <w:rtl w:val="0"/>
        </w:rPr>
      </w:pPr>
      <w:r>
        <w:rPr>
          <w:rStyle w:val="C13"/>
          <w:rtl w:val="0"/>
        </w:rPr>
        <w:t>b) Uvést hlavní zásady správné hygienické praxe pro danou výrobu těstovin</w:t>
      </w:r>
    </w:p>
    <w:p>
      <w:pPr>
        <w:pStyle w:val="P30"/>
        <w:framePr w:w="3921" w:h="376" w:hRule="exact" w:wrap="none" w:vAnchor="page" w:hAnchor="margin" w:x="6800" w:y="10547"/>
        <w:rPr>
          <w:rStyle w:val="C3"/>
          <w:rtl w:val="0"/>
        </w:rPr>
      </w:pPr>
    </w:p>
    <w:p>
      <w:pPr>
        <w:pStyle w:val="P31"/>
        <w:framePr w:w="3839" w:h="249" w:hRule="exact" w:wrap="none" w:vAnchor="page" w:hAnchor="margin" w:x="6856" w:y="10603"/>
        <w:rPr>
          <w:rStyle w:val="C22"/>
          <w:rtl w:val="0"/>
        </w:rPr>
      </w:pPr>
      <w:r>
        <w:rPr>
          <w:rStyle w:val="C22"/>
          <w:rtl w:val="0"/>
        </w:rPr>
        <w:t>Ústní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c) Uvést hlavní zásady správné výrobní praxe pro danou výrobu</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Ústní ověření</w:t>
      </w:r>
    </w:p>
    <w:p>
      <w:pPr>
        <w:pStyle w:val="P16"/>
        <w:framePr w:w="6710" w:h="607" w:hRule="exact" w:wrap="none" w:vAnchor="page" w:hAnchor="margin" w:x="45" w:y="11300"/>
        <w:rPr>
          <w:rStyle w:val="C3"/>
          <w:rtl w:val="0"/>
        </w:rPr>
      </w:pPr>
    </w:p>
    <w:p>
      <w:pPr>
        <w:pStyle w:val="P17"/>
        <w:framePr w:w="6658" w:h="480" w:hRule="exact" w:wrap="none" w:vAnchor="page" w:hAnchor="margin" w:x="71" w:y="11356"/>
        <w:rPr>
          <w:rStyle w:val="C13"/>
          <w:rtl w:val="0"/>
        </w:rPr>
      </w:pPr>
      <w:r>
        <w:rPr>
          <w:rStyle w:val="C13"/>
          <w:rtl w:val="0"/>
        </w:rPr>
        <w:t>d) Provést, vysvětlit a zaznamenat čištění a sanitaci těstárenského lisu do dokumentace o sanitaci</w:t>
      </w:r>
    </w:p>
    <w:p>
      <w:pPr>
        <w:pStyle w:val="P30"/>
        <w:framePr w:w="3921" w:h="607" w:hRule="exact" w:wrap="none" w:vAnchor="page" w:hAnchor="margin" w:x="6800" w:y="11300"/>
        <w:rPr>
          <w:rStyle w:val="C3"/>
          <w:rtl w:val="0"/>
        </w:rPr>
      </w:pPr>
    </w:p>
    <w:p>
      <w:pPr>
        <w:pStyle w:val="P31"/>
        <w:framePr w:w="3839" w:h="480" w:hRule="exact" w:wrap="none" w:vAnchor="page" w:hAnchor="margin" w:x="6856" w:y="11356"/>
        <w:rPr>
          <w:rStyle w:val="C22"/>
          <w:rtl w:val="0"/>
        </w:rPr>
      </w:pPr>
      <w:r>
        <w:rPr>
          <w:rStyle w:val="C22"/>
          <w:rtl w:val="0"/>
        </w:rPr>
        <w:t>Praktické předvedení a ústní ověření</w:t>
      </w:r>
    </w:p>
    <w:p>
      <w:pPr>
        <w:pStyle w:val="P32"/>
        <w:framePr w:w="10710" w:h="248" w:hRule="exact" w:wrap="none" w:vAnchor="page" w:hAnchor="margin" w:x="28" w:y="120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těstovin, 30.7.2026 7:05:02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ve výrobě těstovin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nebezpečí požáru a výbuchu hořlavých prachů a uvést preventivní opatření k jejich zamezení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1055" w:hRule="exact" w:wrap="none" w:vAnchor="page" w:hAnchor="margin" w:x="45" w:y="4183"/>
        <w:rPr>
          <w:rStyle w:val="C3"/>
          <w:rtl w:val="0"/>
        </w:rPr>
      </w:pPr>
    </w:p>
    <w:p>
      <w:pPr>
        <w:pStyle w:val="P13"/>
        <w:framePr w:w="6658" w:h="928" w:hRule="exact" w:wrap="none" w:vAnchor="page" w:hAnchor="margin" w:x="71" w:y="4239"/>
        <w:rPr>
          <w:rStyle w:val="C11"/>
          <w:rtl w:val="0"/>
        </w:rPr>
      </w:pPr>
      <w:r>
        <w:rPr>
          <w:rStyle w:val="C11"/>
          <w:rtl w:val="0"/>
        </w:rPr>
        <w:t>c) Vyjmenovat požadavky na školení pracovníků o zásadách BOZP a PO, uvést možná bezpečnostní rizika obsluhy na výrobních linkách provozu těstárny a četnost školení pracovníků; vysvětlit vedení evidence o provedeném školení pracovníků provozu</w:t>
      </w:r>
    </w:p>
    <w:p>
      <w:pPr>
        <w:pStyle w:val="P28"/>
        <w:framePr w:w="3921" w:h="1055" w:hRule="exact" w:wrap="none" w:vAnchor="page" w:hAnchor="margin" w:x="6800" w:y="4183"/>
        <w:rPr>
          <w:rStyle w:val="C3"/>
          <w:rtl w:val="0"/>
        </w:rPr>
      </w:pPr>
    </w:p>
    <w:p>
      <w:pPr>
        <w:pStyle w:val="P29"/>
        <w:framePr w:w="3839" w:h="928" w:hRule="exact" w:wrap="none" w:vAnchor="page" w:hAnchor="margin" w:x="6856" w:y="4239"/>
        <w:rPr>
          <w:rStyle w:val="C21"/>
          <w:rtl w:val="0"/>
        </w:rPr>
      </w:pPr>
      <w:r>
        <w:rPr>
          <w:rStyle w:val="C21"/>
          <w:rtl w:val="0"/>
        </w:rPr>
        <w:t>Ústní ověření</w:t>
      </w:r>
    </w:p>
    <w:p>
      <w:pPr>
        <w:pStyle w:val="P16"/>
        <w:framePr w:w="6710" w:h="376" w:hRule="exact" w:wrap="none" w:vAnchor="page" w:hAnchor="margin" w:x="45" w:y="5239"/>
        <w:rPr>
          <w:rStyle w:val="C3"/>
          <w:rtl w:val="0"/>
        </w:rPr>
      </w:pPr>
    </w:p>
    <w:p>
      <w:pPr>
        <w:pStyle w:val="P17"/>
        <w:framePr w:w="6658" w:h="249" w:hRule="exact" w:wrap="none" w:vAnchor="page" w:hAnchor="margin" w:x="71" w:y="5295"/>
        <w:rPr>
          <w:rStyle w:val="C13"/>
          <w:rtl w:val="0"/>
        </w:rPr>
      </w:pPr>
      <w:r>
        <w:rPr>
          <w:rStyle w:val="C13"/>
          <w:rtl w:val="0"/>
        </w:rPr>
        <w:t>d) Zkontrolovat dodržování BOZP a PO na daném pracovišti</w:t>
      </w:r>
    </w:p>
    <w:p>
      <w:pPr>
        <w:pStyle w:val="P30"/>
        <w:framePr w:w="3921" w:h="376" w:hRule="exact" w:wrap="none" w:vAnchor="page" w:hAnchor="margin" w:x="6800" w:y="5239"/>
        <w:rPr>
          <w:rStyle w:val="C3"/>
          <w:rtl w:val="0"/>
        </w:rPr>
      </w:pPr>
    </w:p>
    <w:p>
      <w:pPr>
        <w:pStyle w:val="P31"/>
        <w:framePr w:w="3839" w:h="249" w:hRule="exact" w:wrap="none" w:vAnchor="page" w:hAnchor="margin" w:x="6856" w:y="5295"/>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Péče o hmotný investiční majetek na svěřeném úseku výroby těstovin</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Vysvětlit systém plánování preventivní údržby strojů a zařízení a technických revizí vyhrazených technických zařízení</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Ústní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Popsat konstrukci a požadovanou běžnou údržbu těstárenského lisu včetně způsobu jeho čištění po údržbě a vyměnit jeho matrici</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Praktické předvedení a ústní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c) Zaznamenat provedenou údržbu těstárenského lisu do určeného formuláře</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Praktické předvedení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d) Vyjmenovat zařízení na dané lince, která podléhají pravidelným technickým revizím</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těstovin, 30.7.2026 7:05:02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http://katalog.nsp.cz/karta_p.aspx?id_jp=7247&amp;kod_sm1=28).</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"Sledování a regulace technologických procesů a parametrů surovin a výrobků v těstárně" si připraví zkoušející pro předložení 1 vzorek mouky, 1 vzorek přísady (např. sušená vejce), 1 vzorek výrobku (usušená těstovina) a 2 obrazové příklady anomálie s pomocí nichž ověří kritérium a).</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"Sledování a regulace technologických procesů a parametrů surovin a výrobků v těstárně" si připraví zkoušející příklady modelových situací neshod zdravotní bezpečnosti a v technologických kritériích, pomocí nichž ověří kritérium e) a f).</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při výrobě těstovin" kritéria b) uchazeč vyjmenuje ochranné pomůcky a popíše způsob jejich použití.</w:t>
      </w:r>
    </w:p>
    <w:p>
      <w:pPr>
        <w:pStyle w:val="P33"/>
        <w:framePr w:w="10766" w:h="1837"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49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Počet zkoušejících</w:t>
      </w:r>
    </w:p>
    <w:p>
      <w:pPr>
        <w:keepNext w:val="0"/>
        <w:keepLines w:val="0"/>
        <w:framePr w:w="10766" w:h="1036" w:hRule="exact" w:wrap="none" w:vAnchor="page" w:hAnchor="margin" w:x="0" w:y="9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řízení výroby těstovin, 30.7.2026 7:05:02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mouky nebo ve funkci učitele praktického vyučování nebo učitele odborného výcviku v oboru vzdělání zaměřeném na zpracování mouky,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mouky nebo ve funkci učitele praktického vyučování nebo učitele odborného výcviku v oboru vzdělání zaměřeném na zpracování mouky,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mouky nebo ve funkci učitele odborných předmětů nebo učitele odborného výcviku v oboru vzdělání zaměřeném na zpracování mouky,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29-086-M Technik pro řízení výroby těstovin + střední vzdělání s maturitní zkouškou a alespoň 5 let odborné praxe v oblasti zpracování mouky, z toho minimálně jeden rok v období posledních dvou let před podáním žádosti o udělení autorizace.</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551" w:hRule="exact" w:wrap="none" w:vAnchor="page" w:hAnchor="margin" w:x="0" w:y="11659"/>
        <w:rPr>
          <w:rStyle w:val="C3"/>
          <w:rtl w:val="0"/>
        </w:rPr>
      </w:pPr>
    </w:p>
    <w:p>
      <w:pPr>
        <w:pStyle w:val="P35"/>
        <w:framePr w:w="10710" w:h="340" w:hRule="exact" w:wrap="none" w:vAnchor="page" w:hAnchor="margin" w:x="28" w:y="11659"/>
        <w:rPr>
          <w:rStyle w:val="C25"/>
          <w:rtl w:val="0"/>
        </w:rPr>
      </w:pPr>
      <w:r>
        <w:rPr>
          <w:rStyle w:val="C25"/>
          <w:rtl w:val="0"/>
        </w:rPr>
        <w:t>Nezbytné materiální a technické předpoklady pro provedení zkoušky</w:t>
      </w:r>
    </w:p>
    <w:p>
      <w:pPr>
        <w:keepNext w:val="0"/>
        <w:keepLines w:val="1"/>
        <w:framePr w:w="10766" w:h="3211"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211"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výrobu těstovin se zajištěnou dodávkou potřebných energií odpovídající bezpečnostním a hygienickým předpisům a sklad těstovin</w:t>
      </w:r>
    </w:p>
    <w:p>
      <w:pPr>
        <w:keepNext w:val="0"/>
        <w:keepLines w:val="1"/>
        <w:framePr w:w="10766" w:h="3211"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zařízení pro výrobu těstovin: zásobníky surovin, dávkovací zařízení surovin, lis, předsušárna, pasterizační zařízení, sušárna, zásobníky na výrobky, balicí automat</w:t>
      </w:r>
    </w:p>
    <w:p>
      <w:pPr>
        <w:keepNext w:val="0"/>
        <w:keepLines w:val="1"/>
        <w:framePr w:w="10766" w:h="3211"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materiály pro výrobu těstovin</w:t>
      </w:r>
    </w:p>
    <w:p>
      <w:pPr>
        <w:keepNext w:val="0"/>
        <w:keepLines w:val="1"/>
        <w:framePr w:w="10766" w:h="3211"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včetně receptur vybraných výrobků</w:t>
      </w:r>
    </w:p>
    <w:p>
      <w:pPr>
        <w:keepNext w:val="0"/>
        <w:keepLines w:val="0"/>
        <w:framePr w:w="10766" w:h="3211"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Technik pro řízení výroby těstovin, 30.7.2026 7:05:02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 řízení výroby těstovin, 30.7.2026 7:05:02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potravinářství a služeb, Pardubice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řízení výroby těstovin, 30.7.2026 7:05:02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597A0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56F61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0B6B4B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