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AE2EFC" Type="http://schemas.openxmlformats.org/officeDocument/2006/relationships/officeDocument" Target="/word/document.xml" /><Relationship Id="coreR6BAE2EFC" Type="http://schemas.openxmlformats.org/package/2006/relationships/metadata/core-properties" Target="/docProps/core.xml" /><Relationship Id="customR6BAE2E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mlýnské laboratoře (kód: 29-084-M)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laboratorních zkoušek surovin, meziproduktů a výrobků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archivace vzorků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měřidel a používaných metod zkoušení v mlýnské laboratoři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účinnosti sanitace a provozní hygieny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BOZP a PO v mlýnské laboratoři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a udržování systému řízení kvality a bezpečnosti potravin v mlýnské provozovně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mlýnské laboratoře, 13.6.2026 11:20:52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laboratorních zkoušek surovin, meziproduktů a výrobků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právními předpisy stanovené parametry kvality a zdravotní nezávadnosti surovin a výrobků v mlýnské výrobě (nebezpečí fyzikální, chemické a biologické kontaminace) na předloženém 1 vzorku pšenice a 1 vzorku hladké mouky a 2 příkladech kontaminací z praxe</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Navážit vzorek pšenice a vzorek mouky pro provedení analýz podle stanovených kontrolních postupů a laboratorních metod podle platných právních předpisů a technických norem</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Praktické předvedení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Provést smyslové posouzení předloženého vzorku suroviny, dále navážit potřebné množství vzorku a provést stanovení vlhkosti, příměsí a nečistot podle platných právních předpisů a technických norem</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Provést smyslové hodnocení předloženého výrobku a stanovení kvalitativních parametrů na NIR analyzátoru podle interního postupu</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Provést zkoušku na vybraném reologickém přístroji podle interního postupu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f) Navrhnout nápravná opatření v případě nedodržení CCP (kritických kontrolních bodů) v parametrech vlhkost a zaznamenat je do provozní dokumentace</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Vyhodnotit naměřená data z provedených analýz surovin a výrobků podle stanovených kritérií kvality a zdravotní nezávadnosti</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Praktické předvedení a ústní ověření</w:t>
      </w:r>
    </w:p>
    <w:p>
      <w:pPr>
        <w:pStyle w:val="P16"/>
        <w:framePr w:w="6710" w:h="376" w:hRule="exact" w:wrap="none" w:vAnchor="page" w:hAnchor="margin" w:x="45" w:y="8896"/>
        <w:rPr>
          <w:rStyle w:val="C3"/>
          <w:rtl w:val="0"/>
        </w:rPr>
      </w:pPr>
    </w:p>
    <w:p>
      <w:pPr>
        <w:pStyle w:val="P17"/>
        <w:framePr w:w="6658" w:h="249" w:hRule="exact" w:wrap="none" w:vAnchor="page" w:hAnchor="margin" w:x="71" w:y="8952"/>
        <w:rPr>
          <w:rStyle w:val="C13"/>
          <w:rtl w:val="0"/>
        </w:rPr>
      </w:pPr>
      <w:r>
        <w:rPr>
          <w:rStyle w:val="C13"/>
          <w:rtl w:val="0"/>
        </w:rPr>
        <w:t>h) Pořídit záznam naměřených dat do připraveného formuláře</w:t>
      </w:r>
    </w:p>
    <w:p>
      <w:pPr>
        <w:pStyle w:val="P30"/>
        <w:framePr w:w="3921" w:h="376" w:hRule="exact" w:wrap="none" w:vAnchor="page" w:hAnchor="margin" w:x="6800" w:y="8896"/>
        <w:rPr>
          <w:rStyle w:val="C3"/>
          <w:rtl w:val="0"/>
        </w:rPr>
      </w:pPr>
    </w:p>
    <w:p>
      <w:pPr>
        <w:pStyle w:val="P31"/>
        <w:framePr w:w="3839" w:h="249" w:hRule="exact" w:wrap="none" w:vAnchor="page" w:hAnchor="margin" w:x="6856" w:y="8952"/>
        <w:rPr>
          <w:rStyle w:val="C22"/>
          <w:rtl w:val="0"/>
        </w:rPr>
      </w:pPr>
      <w:r>
        <w:rPr>
          <w:rStyle w:val="C22"/>
          <w:rtl w:val="0"/>
        </w:rPr>
        <w:t>Praktické předvedení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Odběr a archivace vzorků v mlýnské výrobě</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Vysvětlit metodiku vzorkování surovin a výrobků podle platných technických norem</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Ústní ověření</w:t>
      </w:r>
    </w:p>
    <w:p>
      <w:pPr>
        <w:pStyle w:val="P16"/>
        <w:framePr w:w="6710" w:h="607" w:hRule="exact" w:wrap="none" w:vAnchor="page" w:hAnchor="margin" w:x="45" w:y="11244"/>
        <w:rPr>
          <w:rStyle w:val="C3"/>
          <w:rtl w:val="0"/>
        </w:rPr>
      </w:pPr>
    </w:p>
    <w:p>
      <w:pPr>
        <w:pStyle w:val="P17"/>
        <w:framePr w:w="6658" w:h="480" w:hRule="exact" w:wrap="none" w:vAnchor="page" w:hAnchor="margin" w:x="71" w:y="11300"/>
        <w:rPr>
          <w:rStyle w:val="C13"/>
          <w:rtl w:val="0"/>
        </w:rPr>
      </w:pPr>
      <w:r>
        <w:rPr>
          <w:rStyle w:val="C13"/>
          <w:rtl w:val="0"/>
        </w:rPr>
        <w:t>b) Vysvětlit zásady při archivaci vzorků výrobních šarží surovin, meziproduktů a výrobků</w:t>
      </w:r>
    </w:p>
    <w:p>
      <w:pPr>
        <w:pStyle w:val="P30"/>
        <w:framePr w:w="3921" w:h="607" w:hRule="exact" w:wrap="none" w:vAnchor="page" w:hAnchor="margin" w:x="6800" w:y="11244"/>
        <w:rPr>
          <w:rStyle w:val="C3"/>
          <w:rtl w:val="0"/>
        </w:rPr>
      </w:pPr>
    </w:p>
    <w:p>
      <w:pPr>
        <w:pStyle w:val="P31"/>
        <w:framePr w:w="3839" w:h="480" w:hRule="exact" w:wrap="none" w:vAnchor="page" w:hAnchor="margin" w:x="6856" w:y="11300"/>
        <w:rPr>
          <w:rStyle w:val="C22"/>
          <w:rtl w:val="0"/>
        </w:rPr>
      </w:pPr>
      <w:r>
        <w:rPr>
          <w:rStyle w:val="C22"/>
          <w:rtl w:val="0"/>
        </w:rPr>
        <w:t>Ústní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c) Připravit a označit posuzovaný vzorek pšenice pro uložení do archivu</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Praktické předvedení</w:t>
      </w:r>
    </w:p>
    <w:p>
      <w:pPr>
        <w:pStyle w:val="P32"/>
        <w:framePr w:w="10710" w:h="248" w:hRule="exact" w:wrap="none" w:vAnchor="page" w:hAnchor="margin" w:x="28" w:y="12340"/>
        <w:rPr>
          <w:rStyle w:val="C23"/>
          <w:rtl w:val="0"/>
        </w:rPr>
      </w:pPr>
      <w:r>
        <w:rPr>
          <w:rStyle w:val="C23"/>
          <w:rtl w:val="0"/>
        </w:rPr>
        <w:t>Je třeba splnit všechna kritéria.</w:t>
      </w:r>
    </w:p>
    <w:p>
      <w:pPr>
        <w:pStyle w:val="P23"/>
        <w:framePr w:w="10710" w:h="340" w:hRule="exact" w:wrap="none" w:vAnchor="page" w:hAnchor="margin" w:x="28" w:y="12776"/>
        <w:rPr>
          <w:rStyle w:val="C18"/>
          <w:rtl w:val="0"/>
        </w:rPr>
      </w:pPr>
      <w:r>
        <w:rPr>
          <w:rStyle w:val="C18"/>
          <w:rtl w:val="0"/>
        </w:rPr>
        <w:t>Ověřování měřidel a používaných metod zkoušení v mlýnské laboratoři</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831" w:hRule="exact" w:wrap="none" w:vAnchor="page" w:hAnchor="margin" w:x="45" w:y="13592"/>
        <w:rPr>
          <w:rStyle w:val="C3"/>
          <w:rtl w:val="0"/>
        </w:rPr>
      </w:pPr>
    </w:p>
    <w:p>
      <w:pPr>
        <w:pStyle w:val="P13"/>
        <w:framePr w:w="6658" w:h="704" w:hRule="exact" w:wrap="none" w:vAnchor="page" w:hAnchor="margin" w:x="71" w:y="13648"/>
        <w:rPr>
          <w:rStyle w:val="C11"/>
          <w:rtl w:val="0"/>
        </w:rPr>
      </w:pPr>
      <w:r>
        <w:rPr>
          <w:rStyle w:val="C11"/>
          <w:rtl w:val="0"/>
        </w:rPr>
        <w:t>a) Popsat měřidla v dané mlýnské laboratoři z hlediska jejich ověřování a kalibrace podle platných právních předpisů, včetně kruhových testů podle doporučení výrobce přístroje</w:t>
      </w:r>
    </w:p>
    <w:p>
      <w:pPr>
        <w:pStyle w:val="P28"/>
        <w:framePr w:w="3921" w:h="831" w:hRule="exact" w:wrap="none" w:vAnchor="page" w:hAnchor="margin" w:x="6800" w:y="13592"/>
        <w:rPr>
          <w:rStyle w:val="C3"/>
          <w:rtl w:val="0"/>
        </w:rPr>
      </w:pPr>
    </w:p>
    <w:p>
      <w:pPr>
        <w:pStyle w:val="P29"/>
        <w:framePr w:w="3839" w:h="704" w:hRule="exact" w:wrap="none" w:vAnchor="page" w:hAnchor="margin" w:x="6856" w:y="13648"/>
        <w:rPr>
          <w:rStyle w:val="C21"/>
          <w:rtl w:val="0"/>
        </w:rPr>
      </w:pPr>
      <w:r>
        <w:rPr>
          <w:rStyle w:val="C21"/>
          <w:rtl w:val="0"/>
        </w:rPr>
        <w:t>Ústní ověření</w:t>
      </w:r>
    </w:p>
    <w:p>
      <w:pPr>
        <w:pStyle w:val="P16"/>
        <w:framePr w:w="6710" w:h="607" w:hRule="exact" w:wrap="none" w:vAnchor="page" w:hAnchor="margin" w:x="45" w:y="14423"/>
        <w:rPr>
          <w:rStyle w:val="C3"/>
          <w:rtl w:val="0"/>
        </w:rPr>
      </w:pPr>
    </w:p>
    <w:p>
      <w:pPr>
        <w:pStyle w:val="P17"/>
        <w:framePr w:w="6658" w:h="480" w:hRule="exact" w:wrap="none" w:vAnchor="page" w:hAnchor="margin" w:x="71" w:y="14479"/>
        <w:rPr>
          <w:rStyle w:val="C13"/>
          <w:rtl w:val="0"/>
        </w:rPr>
      </w:pPr>
      <w:r>
        <w:rPr>
          <w:rStyle w:val="C13"/>
          <w:rtl w:val="0"/>
        </w:rPr>
        <w:t>b) Provést ověření vlhkosti vzorku stanovené na vlhkoměru referenční metodou</w:t>
      </w:r>
    </w:p>
    <w:p>
      <w:pPr>
        <w:pStyle w:val="P30"/>
        <w:framePr w:w="3921" w:h="607" w:hRule="exact" w:wrap="none" w:vAnchor="page" w:hAnchor="margin" w:x="6800" w:y="14423"/>
        <w:rPr>
          <w:rStyle w:val="C3"/>
          <w:rtl w:val="0"/>
        </w:rPr>
      </w:pPr>
    </w:p>
    <w:p>
      <w:pPr>
        <w:pStyle w:val="P31"/>
        <w:framePr w:w="3839" w:h="480" w:hRule="exact" w:wrap="none" w:vAnchor="page" w:hAnchor="margin" w:x="6856" w:y="1447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mlýnské laboratoře, 13.6.2026 11:20:52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účinnosti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místa v mlýnské výrobě z hlediska možné mikrobiologické kontaminace výrobku, kde je vhodné ověřovat účinnost sanitace kontrolními stěry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Odebrat vzorek stěru pro mikrobiologické vyšetření podle předloženého postupu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místa a způsob odběru vzorku pitné vody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Dodržování zásad BOZP a PO v mlýnské laboratoři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Zkontrolovat dodržování BOZP a PO v laboratoři, kde probíhá zkouška</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Vysvětlit nebezpečí a postupy práce s nebezpečnými chemickými látkami (žíravinami) a jinými nebezpečnými materiály podle předložených bezpečnostních listů</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Uvést zásady používání ochranného pracovního oděvu a ochranných pracovních prostředků pro pobyt v laboratoři i v mlýnském provozu</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Spolupráce při vytváření a udržování systému řízení kvality a bezpečnosti potravin v mlýnské provozovně</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kontrolní a kritické kontrolní body v mlýnském provozu a spolupráci při jejich stanovení</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Popsat součinnost při zavádění nového výrobku a jeho výstupní dokumentaci</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Ústní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fungování systému rychlého varování a povinnosti při stahování výrobku z trhu</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831" w:hRule="exact" w:wrap="none" w:vAnchor="page" w:hAnchor="margin" w:x="45" w:y="11355"/>
        <w:rPr>
          <w:rStyle w:val="C3"/>
          <w:rtl w:val="0"/>
        </w:rPr>
      </w:pPr>
    </w:p>
    <w:p>
      <w:pPr>
        <w:pStyle w:val="P17"/>
        <w:framePr w:w="6658" w:h="704" w:hRule="exact" w:wrap="none" w:vAnchor="page" w:hAnchor="margin" w:x="71" w:y="11411"/>
        <w:rPr>
          <w:rStyle w:val="C13"/>
          <w:rtl w:val="0"/>
        </w:rPr>
      </w:pPr>
      <w:r>
        <w:rPr>
          <w:rStyle w:val="C13"/>
          <w:rtl w:val="0"/>
        </w:rPr>
        <w:t>d) Na předložené příkladové studii, kde je uvedena část technologického procesu mlýna, popsat výrobní diagram a do uvedených tabulek zapsat analýzu nebezpečí a stanovit kritické kontrolní body</w:t>
      </w:r>
    </w:p>
    <w:p>
      <w:pPr>
        <w:pStyle w:val="P30"/>
        <w:framePr w:w="3921" w:h="831" w:hRule="exact" w:wrap="none" w:vAnchor="page" w:hAnchor="margin" w:x="6800" w:y="11355"/>
        <w:rPr>
          <w:rStyle w:val="C3"/>
          <w:rtl w:val="0"/>
        </w:rPr>
      </w:pPr>
    </w:p>
    <w:p>
      <w:pPr>
        <w:pStyle w:val="P31"/>
        <w:framePr w:w="3839" w:h="704"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mlýnské laboratoře, 13.6.2026 11:20:52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https://nsp.cz/jednotka-prace/technik-v-potravinarstvi-#zdravotni-zpusobilost).</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"Provádění laboratorních zkoušek surovin, meziproduktů a výrobků v mlýnské výrobě" si zkoušející připraví příkladovou studii, na které ověří kritéria f) a g).</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laboratoři" kritéria a) uchazeč zkontroluje platnost revizních zpráv elektrických zařízení a prodlužovacích kabelů, umístění zařízení laboratoře a uložení nebezpečných chemických látek.</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"Spolupráce při vytváření a udržování systému řízení kvality a bezpečnosti potravin v mlýnské provozovně" si zkoušející připraví příkladové studie pro ověřování kritéria d), které se ověřuje na vybraném provozním souboru mlýna:</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obilí před mletím</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zpracování</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•míchání a finální úprava výrobku</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•skladování, balení a expedice</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pStyle w:val="P33"/>
        <w:framePr w:w="10766" w:h="1837" w:hRule="exact" w:wrap="none" w:vAnchor="page" w:hAnchor="margin" w:x="0" w:y="10914"/>
        <w:rPr>
          <w:rStyle w:val="C3"/>
          <w:rtl w:val="0"/>
        </w:rPr>
      </w:pPr>
    </w:p>
    <w:p>
      <w:pPr>
        <w:pStyle w:val="P35"/>
        <w:framePr w:w="10710" w:h="340" w:hRule="exact" w:wrap="none" w:vAnchor="page" w:hAnchor="margin" w:x="28" w:y="10914"/>
        <w:rPr>
          <w:rStyle w:val="C25"/>
          <w:rtl w:val="0"/>
        </w:rPr>
      </w:pPr>
      <w:r>
        <w:rPr>
          <w:rStyle w:val="C25"/>
          <w:rtl w:val="0"/>
        </w:rPr>
        <w:t>Výsledné hodnocení</w:t>
      </w:r>
    </w:p>
    <w:p>
      <w:pPr>
        <w:keepNext w:val="0"/>
        <w:keepLines w:val="0"/>
        <w:framePr w:w="10766" w:h="1497" w:hRule="exact" w:wrap="none" w:vAnchor="page" w:hAnchor="margin" w:x="0" w:y="11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78"/>
        <w:rPr>
          <w:rStyle w:val="C3"/>
          <w:rtl w:val="0"/>
        </w:rPr>
      </w:pPr>
    </w:p>
    <w:p>
      <w:pPr>
        <w:pStyle w:val="P35"/>
        <w:framePr w:w="10710" w:h="340" w:hRule="exact" w:wrap="none" w:vAnchor="page" w:hAnchor="margin" w:x="28" w:y="12978"/>
        <w:rPr>
          <w:rStyle w:val="C25"/>
          <w:rtl w:val="0"/>
        </w:rPr>
      </w:pPr>
      <w:r>
        <w:rPr>
          <w:rStyle w:val="C25"/>
          <w:rtl w:val="0"/>
        </w:rPr>
        <w:t>Počet zkoušejících</w:t>
      </w:r>
    </w:p>
    <w:p>
      <w:pPr>
        <w:keepNext w:val="0"/>
        <w:keepLines w:val="0"/>
        <w:framePr w:w="10766" w:h="1036" w:hRule="exact" w:wrap="none" w:vAnchor="page" w:hAnchor="margin" w:x="0" w:y="13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mlýnské laboratoře, 13.6.2026 11:20:52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29-084-M Technik/technička mlýnské laboratoře + střední vzdělání s maturitní zkouškou a alespoň 5 let odborné praxe v oblasti mlýnské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pšenice, vzorek hladké mouky a 2 příklady kontaminovaných vzorků</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s následujícím vybavením: NIR analyzátor (jakýkoliv typ), vlhkoměr, laboratorní síta pro obiloviny (laboratorní prosévačka není podmínkou), laboratorní váha, laboratorní sušárna, jakýkoli přístroj na posouzení kvality těsta (alveograf, farinograf, extenzograf), přístroj na analýzu čísla poklesu, včetně potřebného laboratorního skla, pinzeta, lupa, nádoby na vážení vzorku, lopatka, sáčky na uchování vzorku</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mlýnské laboratoře, 13.6.2026 11:20:52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mlýnské laboratoře, 13.6.2026 11:20:52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potravinářství a krmivářství, ustavená a licencovaná pro tuto činnost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mlýnské laboratoře, 13.6.2026 11:20:52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E4A9E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AFE37A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1F0B7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9B5F84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