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6D1CC" Type="http://schemas.openxmlformats.org/officeDocument/2006/relationships/officeDocument" Target="/word/document.xml" /><Relationship Id="coreR5726D1CC" Type="http://schemas.openxmlformats.org/package/2006/relationships/metadata/core-properties" Target="/docProps/core.xml" /><Relationship Id="customR5726D1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Operátor extruderu v potravinářství a krmivářství, 4.8.2026 3:05:23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 extruze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extruderu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 do ovládacího panelu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 extruze</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extruze,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Vyjmenovat důvody pro zastavení extruderu a popsat správné zastavení stroje</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e) Uvést příklad použití komponentu, kterým se může výrazně ovlivnit pevnost a soudružnost extrudovaných potravin nebo krmiv</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Sledování kvality výstupu z extruderu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Vysvětlit a předvést způsob odběru vzorku výrobku</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Senzoricky posoudit výrobek a podle výsledků upravit parametry nastavení extruderu; vysvětlit příčiny vzniku vad výrobků</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Dodržování zásad BOZP a PO při práci na extruderu</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Vyjmenovat zásady BOZP a PO na pracovišti</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extruderu v potravinářství a krmivářství, 4.8.2026 3:05:23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správné výrobní praxe při práci na extruderu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 vysvětlit zásady osobní hygieny a hygieny provozu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Sanitovat extruder podle návodu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extruderu v potravinářství a krmivářství, 4.8.2026 3:05:23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průběhu zkoušky v potravinářském provozu musí mít všechny osoby, které se přímo účastní zkoušky, platný zdravotní průkaz pracovníka v potravinářství.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Nastavení výrobního procesu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zkoušení až do iniciace výrobní linky.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Sledování kvality výstupu z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vzhled výrobku (tvar, velikost, konzistence, barva) a u případných zjištěných vad uvede uchazeč příčiny jejich vzniku.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při práci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správné výrobní praxe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využit návod na sanitaci extruderu v konkrétním provozu.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extruderu v potravinářství a krmivářství, 4.8.2026 3:05:23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zemědělském nebo chemickém oboru vzdělání a vysokoškolské magisterské vzdělání a alespoň 5 let odborné praxe v provozu extruze.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alespoň 5 let odborné praxe v provozu extruze.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nebo krmivářský výrobní prostor s extruderem</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extrudovaný výrobek k posouzení </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vzorku</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laboratorní analýzy výrobku</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extruderu v potravinářství a krmivářství, 4.8.2026 3:05:23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výrobců krmiv pro domácí zvířata</w:t>
      </w:r>
    </w:p>
    <w:p>
      <w:pPr>
        <w:pStyle w:val="P21"/>
        <w:framePr w:w="7654" w:h="331" w:hRule="exact" w:wrap="none" w:vAnchor="page" w:hAnchor="margin" w:x="28" w:y="15940"/>
        <w:rPr>
          <w:rStyle w:val="C16"/>
          <w:rtl w:val="0"/>
        </w:rPr>
      </w:pPr>
      <w:r>
        <w:rPr>
          <w:rStyle w:val="C16"/>
          <w:rtl w:val="0"/>
        </w:rPr>
        <w:t>Operátor extruderu v potravinářství a krmivářství, 4.8.2026 3:05:23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EC6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2F4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