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22494C1C" Type="http://schemas.openxmlformats.org/officeDocument/2006/relationships/officeDocument" Target="/word/document.xml" /><Relationship Id="coreR22494C1C" Type="http://schemas.openxmlformats.org/package/2006/relationships/metadata/core-properties" Target="/docProps/core.xml" /><Relationship Id="customR22494C1C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3240" w:h="794" w:hRule="exact" w:wrap="none" w:vAnchor="page" w:hAnchor="margin" w:x="7490" w:y="720"/>
        <w:rPr>
          <w:rStyle w:val="C4"/>
          <w:rtl w:val="0"/>
        </w:rPr>
      </w:pPr>
      <w:r>
        <w:rPr>
          <w:rStyle w:val="C4"/>
          <w:rtl w:val="0"/>
        </w:rPr>
        <w:t>Další informace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Strojírenský technik technolog / strojírenská technička technoložka (kód: 23-105-M)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Strojírenství a strojírenská výroba (kód: 23)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Strojírenský technik technolog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4</w:t>
      </w:r>
    </w:p>
    <w:p>
      <w:pPr>
        <w:pStyle w:val="P7"/>
        <w:framePr w:w="8788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8"/>
        <w:framePr w:w="2928" w:h="248" w:hRule="exact" w:wrap="none" w:vAnchor="page" w:hAnchor="margin" w:x="28" w:y="5073"/>
        <w:rPr>
          <w:rStyle w:val="C9"/>
          <w:rtl w:val="0"/>
        </w:rPr>
      </w:pPr>
      <w:r>
        <w:rPr>
          <w:rStyle w:val="C9"/>
          <w:rtl w:val="0"/>
        </w:rPr>
        <w:t>Standard je platný od: 21.10.2022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Strojírenský technik technolog / strojírenská technička technoložka, 11.9.2026 19:52:59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1 z 2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240" w:h="794" w:hRule="exact" w:wrap="none" w:vAnchor="page" w:hAnchor="margin" w:x="7490" w:y="720"/>
        <w:rPr>
          <w:rStyle w:val="C4"/>
          <w:rtl w:val="0"/>
        </w:rPr>
      </w:pPr>
      <w:r>
        <w:rPr>
          <w:rStyle w:val="C4"/>
          <w:rtl w:val="0"/>
        </w:rPr>
        <w:t>Další informace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340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Další informace</w:t>
      </w:r>
    </w:p>
    <w:p>
      <w:pPr>
        <w:pStyle w:val="P11"/>
        <w:framePr w:w="10710" w:h="340" w:hRule="exact" w:wrap="none" w:vAnchor="page" w:hAnchor="margin" w:x="28" w:y="2721"/>
        <w:rPr>
          <w:rStyle w:val="C12"/>
          <w:rtl w:val="0"/>
        </w:rPr>
      </w:pPr>
      <w:r>
        <w:rPr>
          <w:rStyle w:val="C12"/>
          <w:rtl w:val="0"/>
        </w:rPr>
        <w:t>Obory vzdělání</w:t>
      </w:r>
    </w:p>
    <w:p>
      <w:pPr>
        <w:pStyle w:val="P12"/>
        <w:framePr w:w="10710" w:h="478" w:hRule="exact" w:wrap="none" w:vAnchor="page" w:hAnchor="margin" w:x="28" w:y="3175"/>
        <w:rPr>
          <w:rStyle w:val="C13"/>
          <w:rtl w:val="0"/>
        </w:rPr>
      </w:pPr>
      <w:r>
        <w:rPr>
          <w:rStyle w:val="C13"/>
          <w:rtl w:val="0"/>
        </w:rPr>
        <w:t>K maturitní zkoušce z oboru vzdělání Strojírenství (kód: 23-41-M/01) lze být připuštěn po předložení osvědčení o získání některé z uvedených profesních kvalifikací nebo skupin profesních kvalifikací:</w:t>
      </w:r>
    </w:p>
    <w:p>
      <w:pPr>
        <w:pStyle w:val="P13"/>
        <w:framePr w:w="398" w:h="268" w:hRule="exact" w:wrap="none" w:vAnchor="page" w:hAnchor="margin" w:x="28" w:y="3767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3767"/>
        <w:rPr>
          <w:rStyle w:val="C15"/>
          <w:rtl w:val="0"/>
        </w:rPr>
      </w:pPr>
      <w:r>
        <w:rPr>
          <w:rStyle w:val="C15"/>
          <w:rtl w:val="0"/>
        </w:rPr>
        <w:t>Platnost od 6.2.2013 do neomezeně</w:t>
      </w:r>
    </w:p>
    <w:p>
      <w:pPr>
        <w:pStyle w:val="P12"/>
        <w:framePr w:w="10256" w:h="248" w:hRule="exact" w:wrap="none" w:vAnchor="page" w:hAnchor="margin" w:x="482" w:y="4035"/>
        <w:rPr>
          <w:rStyle w:val="C13"/>
          <w:rtl w:val="0"/>
        </w:rPr>
      </w:pPr>
      <w:r>
        <w:rPr>
          <w:rStyle w:val="C13"/>
          <w:rtl w:val="0"/>
        </w:rPr>
        <w:t>Technik kontrolor / technička kontrolorka jakosti ve strojírenství (kód: 23-068-M)</w:t>
      </w:r>
    </w:p>
    <w:p>
      <w:pPr>
        <w:pStyle w:val="P12"/>
        <w:framePr w:w="10256" w:h="248" w:hRule="exact" w:wrap="none" w:vAnchor="page" w:hAnchor="margin" w:x="482" w:y="4282"/>
        <w:rPr>
          <w:rStyle w:val="C13"/>
          <w:rtl w:val="0"/>
        </w:rPr>
      </w:pPr>
      <w:r>
        <w:rPr>
          <w:rStyle w:val="C13"/>
          <w:rtl w:val="0"/>
        </w:rPr>
        <w:t>Technik/technička řízení jakosti ve strojírenství (kód: 23-070-M)</w:t>
      </w:r>
    </w:p>
    <w:p>
      <w:pPr>
        <w:pStyle w:val="P13"/>
        <w:framePr w:w="398" w:h="268" w:hRule="exact" w:wrap="none" w:vAnchor="page" w:hAnchor="margin" w:x="28" w:y="4644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4644"/>
        <w:rPr>
          <w:rStyle w:val="C15"/>
          <w:rtl w:val="0"/>
        </w:rPr>
      </w:pPr>
      <w:r>
        <w:rPr>
          <w:rStyle w:val="C15"/>
          <w:rtl w:val="0"/>
        </w:rPr>
        <w:t>Platnost od 7.4.2021 do neomezeně</w:t>
      </w:r>
    </w:p>
    <w:p>
      <w:pPr>
        <w:pStyle w:val="P12"/>
        <w:framePr w:w="10256" w:h="248" w:hRule="exact" w:wrap="none" w:vAnchor="page" w:hAnchor="margin" w:x="482" w:y="4912"/>
        <w:rPr>
          <w:rStyle w:val="C13"/>
          <w:rtl w:val="0"/>
        </w:rPr>
      </w:pPr>
      <w:r>
        <w:rPr>
          <w:rStyle w:val="C13"/>
          <w:rtl w:val="0"/>
        </w:rPr>
        <w:t>Strojírenský technik konstruktér / strojírenská technička konstruktérka (kód: 23-104-M)</w:t>
      </w:r>
    </w:p>
    <w:p>
      <w:pPr>
        <w:pStyle w:val="P12"/>
        <w:framePr w:w="10256" w:h="248" w:hRule="exact" w:wrap="none" w:vAnchor="page" w:hAnchor="margin" w:x="482" w:y="5160"/>
        <w:rPr>
          <w:rStyle w:val="C13"/>
          <w:rtl w:val="0"/>
        </w:rPr>
      </w:pPr>
      <w:r>
        <w:rPr>
          <w:rStyle w:val="C13"/>
          <w:rtl w:val="0"/>
        </w:rPr>
        <w:t>Strojírenský technik technolog / strojírenská technička technoložka (kód: 23-105-M)</w:t>
      </w:r>
    </w:p>
    <w:p>
      <w:pPr>
        <w:pStyle w:val="P13"/>
        <w:framePr w:w="398" w:h="268" w:hRule="exact" w:wrap="none" w:vAnchor="page" w:hAnchor="margin" w:x="28" w:y="5521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5521"/>
        <w:rPr>
          <w:rStyle w:val="C15"/>
          <w:rtl w:val="0"/>
        </w:rPr>
      </w:pPr>
      <w:r>
        <w:rPr>
          <w:rStyle w:val="C15"/>
          <w:rtl w:val="0"/>
        </w:rPr>
        <w:t>Platnost od 26.4.2016 do 6.4.2021</w:t>
      </w:r>
    </w:p>
    <w:p>
      <w:pPr>
        <w:pStyle w:val="P12"/>
        <w:framePr w:w="10256" w:h="248" w:hRule="exact" w:wrap="none" w:vAnchor="page" w:hAnchor="margin" w:x="482" w:y="5789"/>
        <w:rPr>
          <w:rStyle w:val="C13"/>
          <w:rtl w:val="0"/>
        </w:rPr>
      </w:pPr>
      <w:r>
        <w:rPr>
          <w:rStyle w:val="C13"/>
          <w:rtl w:val="0"/>
        </w:rPr>
        <w:t>Strojírenský technik projektant / strojírenská technička projektantka (kód: 23-106-M)</w:t>
      </w:r>
    </w:p>
    <w:p>
      <w:pPr>
        <w:pStyle w:val="P13"/>
        <w:framePr w:w="398" w:h="268" w:hRule="exact" w:wrap="none" w:vAnchor="page" w:hAnchor="margin" w:x="28" w:y="6150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6150"/>
        <w:rPr>
          <w:rStyle w:val="C15"/>
          <w:rtl w:val="0"/>
        </w:rPr>
      </w:pPr>
      <w:r>
        <w:rPr>
          <w:rStyle w:val="C15"/>
          <w:rtl w:val="0"/>
        </w:rPr>
        <w:t>Platnost od 26.4.2016 do 6.4.2021</w:t>
      </w:r>
    </w:p>
    <w:p>
      <w:pPr>
        <w:pStyle w:val="P12"/>
        <w:framePr w:w="10256" w:h="248" w:hRule="exact" w:wrap="none" w:vAnchor="page" w:hAnchor="margin" w:x="482" w:y="6418"/>
        <w:rPr>
          <w:rStyle w:val="C13"/>
          <w:rtl w:val="0"/>
        </w:rPr>
      </w:pPr>
      <w:r>
        <w:rPr>
          <w:rStyle w:val="C13"/>
          <w:rtl w:val="0"/>
        </w:rPr>
        <w:t>Strojírenský technik technolog / strojírenská technička technoložka (kód: 23-105-M)</w:t>
      </w:r>
    </w:p>
    <w:p>
      <w:pPr>
        <w:pStyle w:val="P13"/>
        <w:framePr w:w="398" w:h="268" w:hRule="exact" w:wrap="none" w:vAnchor="page" w:hAnchor="margin" w:x="28" w:y="6779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6779"/>
        <w:rPr>
          <w:rStyle w:val="C15"/>
          <w:rtl w:val="0"/>
        </w:rPr>
      </w:pPr>
      <w:r>
        <w:rPr>
          <w:rStyle w:val="C15"/>
          <w:rtl w:val="0"/>
        </w:rPr>
        <w:t>Platnost od 26.4.2016 do 6.4.2021</w:t>
      </w:r>
    </w:p>
    <w:p>
      <w:pPr>
        <w:pStyle w:val="P12"/>
        <w:framePr w:w="10256" w:h="248" w:hRule="exact" w:wrap="none" w:vAnchor="page" w:hAnchor="margin" w:x="482" w:y="7047"/>
        <w:rPr>
          <w:rStyle w:val="C13"/>
          <w:rtl w:val="0"/>
        </w:rPr>
      </w:pPr>
      <w:r>
        <w:rPr>
          <w:rStyle w:val="C13"/>
          <w:rtl w:val="0"/>
        </w:rPr>
        <w:t>Strojírenský technik projektant / strojírenská technička projektantka (kód: 23-106-M)</w:t>
      </w:r>
    </w:p>
    <w:p>
      <w:pPr>
        <w:pStyle w:val="P12"/>
        <w:framePr w:w="10256" w:h="248" w:hRule="exact" w:wrap="none" w:vAnchor="page" w:hAnchor="margin" w:x="482" w:y="7295"/>
        <w:rPr>
          <w:rStyle w:val="C13"/>
          <w:rtl w:val="0"/>
        </w:rPr>
      </w:pPr>
      <w:r>
        <w:rPr>
          <w:rStyle w:val="C13"/>
          <w:rtl w:val="0"/>
        </w:rPr>
        <w:t>Strojírenský technik technolog / strojírenská technička technoložka (kód: 23-105-M)</w:t>
      </w:r>
    </w:p>
    <w:p>
      <w:pPr>
        <w:pStyle w:val="P6"/>
        <w:framePr w:w="10710" w:h="113" w:hRule="exact" w:wrap="none" w:vAnchor="page" w:hAnchor="margin" w:x="28" w:y="7543"/>
        <w:rPr>
          <w:rStyle w:val="C7"/>
          <w:rtl w:val="0"/>
        </w:rPr>
      </w:pPr>
    </w:p>
    <w:p>
      <w:pPr>
        <w:pStyle w:val="P11"/>
        <w:framePr w:w="10710" w:h="340" w:hRule="exact" w:wrap="none" w:vAnchor="page" w:hAnchor="margin" w:x="28" w:y="7883"/>
        <w:rPr>
          <w:rStyle w:val="C12"/>
          <w:rtl w:val="0"/>
        </w:rPr>
      </w:pPr>
      <w:r>
        <w:rPr>
          <w:rStyle w:val="C12"/>
          <w:rtl w:val="0"/>
        </w:rPr>
        <w:t>Úplné profesní kvalifikace</w:t>
      </w:r>
    </w:p>
    <w:p>
      <w:pPr>
        <w:pStyle w:val="P15"/>
        <w:framePr w:w="10710" w:h="248" w:hRule="exact" w:wrap="none" w:vAnchor="page" w:hAnchor="margin" w:x="28" w:y="8337"/>
        <w:rPr>
          <w:rStyle w:val="C16"/>
          <w:rtl w:val="0"/>
        </w:rPr>
      </w:pPr>
      <w:r>
        <w:rPr>
          <w:rStyle w:val="C16"/>
          <w:rtl w:val="0"/>
        </w:rPr>
        <w:t>Platnost od 26.4.2016 do neomezeně</w:t>
      </w:r>
    </w:p>
    <w:p>
      <w:pPr>
        <w:pStyle w:val="P12"/>
        <w:framePr w:w="10710" w:h="478" w:hRule="exact" w:wrap="none" w:vAnchor="page" w:hAnchor="margin" w:x="28" w:y="8585"/>
        <w:rPr>
          <w:rStyle w:val="C13"/>
          <w:rtl w:val="0"/>
        </w:rPr>
      </w:pPr>
      <w:r>
        <w:rPr>
          <w:rStyle w:val="C13"/>
          <w:rtl w:val="0"/>
        </w:rPr>
        <w:t>Úplnou profesní kvalifikaci Strojírenský technik (kód: 23-99-M/10) lze prokázat předložením osvědčení o získání některé z uvedených skupin profesních kvalifikací:</w:t>
      </w:r>
    </w:p>
    <w:p>
      <w:pPr>
        <w:pStyle w:val="P13"/>
        <w:framePr w:w="398" w:h="268" w:hRule="exact" w:wrap="none" w:vAnchor="page" w:hAnchor="margin" w:x="28" w:y="9176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9176"/>
        <w:rPr>
          <w:rStyle w:val="C15"/>
          <w:rtl w:val="0"/>
        </w:rPr>
      </w:pPr>
      <w:r>
        <w:rPr>
          <w:rStyle w:val="C15"/>
          <w:rtl w:val="0"/>
        </w:rPr>
        <w:t>Platnost od 7.4.2021 do neomezeně</w:t>
      </w:r>
    </w:p>
    <w:p>
      <w:pPr>
        <w:pStyle w:val="P12"/>
        <w:framePr w:w="10256" w:h="248" w:hRule="exact" w:wrap="none" w:vAnchor="page" w:hAnchor="margin" w:x="482" w:y="9445"/>
        <w:rPr>
          <w:rStyle w:val="C13"/>
          <w:rtl w:val="0"/>
        </w:rPr>
      </w:pPr>
      <w:r>
        <w:rPr>
          <w:rStyle w:val="C13"/>
          <w:rtl w:val="0"/>
        </w:rPr>
        <w:t>Strojírenský technik konstruktér / strojírenská technička konstruktérka (kód: 23-104-M)</w:t>
      </w:r>
    </w:p>
    <w:p>
      <w:pPr>
        <w:pStyle w:val="P12"/>
        <w:framePr w:w="10256" w:h="248" w:hRule="exact" w:wrap="none" w:vAnchor="page" w:hAnchor="margin" w:x="482" w:y="9692"/>
        <w:rPr>
          <w:rStyle w:val="C13"/>
          <w:rtl w:val="0"/>
        </w:rPr>
      </w:pPr>
      <w:r>
        <w:rPr>
          <w:rStyle w:val="C13"/>
          <w:rtl w:val="0"/>
        </w:rPr>
        <w:t>Strojírenský technik technolog / strojírenská technička technoložka (kód: 23-105-M)</w:t>
      </w:r>
    </w:p>
    <w:p>
      <w:pPr>
        <w:pStyle w:val="P13"/>
        <w:framePr w:w="398" w:h="268" w:hRule="exact" w:wrap="none" w:vAnchor="page" w:hAnchor="margin" w:x="28" w:y="10054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10054"/>
        <w:rPr>
          <w:rStyle w:val="C15"/>
          <w:rtl w:val="0"/>
        </w:rPr>
      </w:pPr>
      <w:r>
        <w:rPr>
          <w:rStyle w:val="C15"/>
          <w:rtl w:val="0"/>
        </w:rPr>
        <w:t>Platnost od 26.4.2016 do 6.4.2021</w:t>
      </w:r>
    </w:p>
    <w:p>
      <w:pPr>
        <w:pStyle w:val="P12"/>
        <w:framePr w:w="10256" w:h="248" w:hRule="exact" w:wrap="none" w:vAnchor="page" w:hAnchor="margin" w:x="482" w:y="10322"/>
        <w:rPr>
          <w:rStyle w:val="C13"/>
          <w:rtl w:val="0"/>
        </w:rPr>
      </w:pPr>
      <w:r>
        <w:rPr>
          <w:rStyle w:val="C13"/>
          <w:rtl w:val="0"/>
        </w:rPr>
        <w:t>Strojírenský technik konstruktér / strojírenská technička konstruktérka (kód: 23-104-M)</w:t>
      </w:r>
    </w:p>
    <w:p>
      <w:pPr>
        <w:pStyle w:val="P12"/>
        <w:framePr w:w="10256" w:h="248" w:hRule="exact" w:wrap="none" w:vAnchor="page" w:hAnchor="margin" w:x="482" w:y="10570"/>
        <w:rPr>
          <w:rStyle w:val="C13"/>
          <w:rtl w:val="0"/>
        </w:rPr>
      </w:pPr>
      <w:r>
        <w:rPr>
          <w:rStyle w:val="C13"/>
          <w:rtl w:val="0"/>
        </w:rPr>
        <w:t>Strojírenský technik projektant / strojírenská technička projektantka (kód: 23-106-M)</w:t>
      </w:r>
    </w:p>
    <w:p>
      <w:pPr>
        <w:pStyle w:val="P12"/>
        <w:framePr w:w="10256" w:h="248" w:hRule="exact" w:wrap="none" w:vAnchor="page" w:hAnchor="margin" w:x="482" w:y="10817"/>
        <w:rPr>
          <w:rStyle w:val="C13"/>
          <w:rtl w:val="0"/>
        </w:rPr>
      </w:pPr>
      <w:r>
        <w:rPr>
          <w:rStyle w:val="C13"/>
          <w:rtl w:val="0"/>
        </w:rPr>
        <w:t>Strojírenský technik technolog / strojírenská technička technoložka (kód: 23-105-M)</w:t>
      </w:r>
    </w:p>
    <w:p>
      <w:pPr>
        <w:pStyle w:val="P6"/>
        <w:framePr w:w="10710" w:h="113" w:hRule="exact" w:wrap="none" w:vAnchor="page" w:hAnchor="margin" w:x="28" w:y="11065"/>
        <w:rPr>
          <w:rStyle w:val="C7"/>
          <w:rtl w:val="0"/>
        </w:rPr>
      </w:pPr>
    </w:p>
    <w:p>
      <w:pPr>
        <w:pStyle w:val="P11"/>
        <w:framePr w:w="10710" w:h="340" w:hRule="exact" w:wrap="none" w:vAnchor="page" w:hAnchor="margin" w:x="28" w:y="11292"/>
        <w:rPr>
          <w:rStyle w:val="C12"/>
          <w:rtl w:val="0"/>
        </w:rPr>
      </w:pPr>
      <w:r>
        <w:rPr>
          <w:rStyle w:val="C12"/>
          <w:rtl w:val="0"/>
        </w:rPr>
        <w:t>Týká se povolání</w:t>
      </w:r>
    </w:p>
    <w:p>
      <w:pPr>
        <w:pStyle w:val="P16"/>
        <w:framePr w:w="5386" w:h="361" w:hRule="exact" w:wrap="none" w:vAnchor="page" w:hAnchor="margin" w:x="0" w:y="11632"/>
        <w:rPr>
          <w:rStyle w:val="C3"/>
          <w:rtl w:val="0"/>
        </w:rPr>
      </w:pPr>
    </w:p>
    <w:p>
      <w:pPr>
        <w:pStyle w:val="P17"/>
        <w:framePr w:w="5274" w:h="249" w:hRule="exact" w:wrap="none" w:vAnchor="page" w:hAnchor="margin" w:x="56" w:y="11688"/>
        <w:rPr>
          <w:rStyle w:val="C17"/>
          <w:rtl w:val="0"/>
        </w:rPr>
      </w:pPr>
      <w:r>
        <w:rPr>
          <w:rStyle w:val="C17"/>
          <w:rtl w:val="0"/>
        </w:rPr>
        <w:t>Povolání / Typová pozice</w:t>
      </w:r>
    </w:p>
    <w:p>
      <w:pPr>
        <w:pStyle w:val="P16"/>
        <w:framePr w:w="5380" w:h="361" w:hRule="exact" w:wrap="none" w:vAnchor="page" w:hAnchor="margin" w:x="5386" w:y="11632"/>
        <w:rPr>
          <w:rStyle w:val="C3"/>
          <w:rtl w:val="0"/>
        </w:rPr>
      </w:pPr>
    </w:p>
    <w:p>
      <w:pPr>
        <w:pStyle w:val="P17"/>
        <w:framePr w:w="5268" w:h="249" w:hRule="exact" w:wrap="none" w:vAnchor="page" w:hAnchor="margin" w:x="5442" w:y="11688"/>
        <w:rPr>
          <w:rStyle w:val="C17"/>
          <w:rtl w:val="0"/>
        </w:rPr>
      </w:pPr>
      <w:r>
        <w:rPr>
          <w:rStyle w:val="C17"/>
          <w:rtl w:val="0"/>
        </w:rPr>
        <w:t>Nadřízené povolání</w:t>
      </w:r>
    </w:p>
    <w:p>
      <w:pPr>
        <w:pStyle w:val="P18"/>
        <w:framePr w:w="5293" w:h="376" w:hRule="exact" w:wrap="none" w:vAnchor="page" w:hAnchor="margin" w:x="45" w:y="11993"/>
        <w:rPr>
          <w:rStyle w:val="C3"/>
          <w:rtl w:val="0"/>
        </w:rPr>
      </w:pPr>
    </w:p>
    <w:p>
      <w:pPr>
        <w:pStyle w:val="P19"/>
        <w:framePr w:w="5241" w:h="249" w:hRule="exact" w:wrap="none" w:vAnchor="page" w:hAnchor="margin" w:x="71" w:y="12049"/>
        <w:rPr>
          <w:rStyle w:val="C18"/>
          <w:rtl w:val="0"/>
        </w:rPr>
      </w:pPr>
      <w:r>
        <w:rPr>
          <w:rStyle w:val="C18"/>
          <w:rtl w:val="0"/>
        </w:rPr>
        <w:t>Strojírenský technik technolog</w:t>
      </w:r>
    </w:p>
    <w:p>
      <w:pPr>
        <w:pStyle w:val="P20"/>
        <w:framePr w:w="5338" w:h="376" w:hRule="exact" w:wrap="none" w:vAnchor="page" w:hAnchor="margin" w:x="5383" w:y="11993"/>
        <w:rPr>
          <w:rStyle w:val="C3"/>
          <w:rtl w:val="0"/>
        </w:rPr>
      </w:pPr>
    </w:p>
    <w:p>
      <w:pPr>
        <w:pStyle w:val="P21"/>
        <w:framePr w:w="5256" w:h="249" w:hRule="exact" w:wrap="none" w:vAnchor="page" w:hAnchor="margin" w:x="5439" w:y="12049"/>
        <w:rPr>
          <w:rStyle w:val="C19"/>
          <w:rtl w:val="0"/>
        </w:rPr>
      </w:pP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Strojírenský technik technolog / strojírenská technička technoložka, 11.9.2026 19:52:59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2 z 2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bidi w:val="0"/>
      <w:jc w:val="left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bidi w:val="0"/>
      <w:jc w:val="right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bidi w:val="0"/>
      <w:jc w:val="left"/>
    </w:pPr>
  </w:style>
  <w:style w:type="paragraph" w:styleId="P13">
    <w:name w:val="ParagraphStyle12"/>
    <w:hidden/>
    <w:pPr>
      <w:bidi w:val="0"/>
      <w:jc w:val="center"/>
    </w:pPr>
  </w:style>
  <w:style w:type="paragraph" w:styleId="P14">
    <w:name w:val="ParagraphStyle13"/>
    <w:hidden/>
    <w:pPr>
      <w:shd w:val="clear" w:fill="auto"/>
      <w:bidi w:val="0"/>
      <w:jc w:val="left"/>
    </w:pPr>
  </w:style>
  <w:style w:type="paragraph" w:styleId="P15">
    <w:name w:val="ParagraphStyle14"/>
    <w:hidden/>
    <w:pPr>
      <w:bidi w:val="0"/>
      <w:jc w:val="left"/>
    </w:pPr>
  </w:style>
  <w:style w:type="paragraph" w:styleId="P16">
    <w:name w:val="ParagraphStyle15"/>
    <w:hidden/>
    <w:pPr>
      <w:shd w:val="clear" w:fill="D9D9D9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9">
    <w:name w:val="ParagraphStyle18"/>
    <w:hidden/>
    <w:pPr>
      <w:bidi w:val="0"/>
      <w:jc w:val="left"/>
    </w:pPr>
  </w:style>
  <w:style w:type="paragraph" w:styleId="P20">
    <w:name w:val="ParagraphStyle19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21">
    <w:name w:val="ParagraphStyle20"/>
    <w:hidden/>
    <w:pPr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2">
    <w:name w:val="CharacterStyle8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Calibri" w:cs="Calibri" w:hAnsi="Calibri" w:eastAsia="Calibri"/>
      <w:b w:val="0"/>
      <w:i w:val="0"/>
      <w:strike w:val="0"/>
      <w:noProof w:val="1"/>
      <w:color w:val="40404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1"/>
      <w:strike w:val="0"/>
      <w:noProof w:val="1"/>
      <w:color w:val="40404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1"/>
      <w:strike w:val="0"/>
      <w:noProof w:val="1"/>
      <w:color w:val="404040"/>
      <w:sz w:val="19"/>
      <w:szCs w:val="19"/>
      <w:u w:val="none"/>
    </w:rPr>
  </w:style>
  <w:style w:type="character" w:styleId="C17">
    <w:name w:val="CharacterStyle13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8">
    <w:name w:val="CharacterStyle14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9">
    <w:name w:val="CharacterStyle15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