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4CC8D" Type="http://schemas.openxmlformats.org/officeDocument/2006/relationships/officeDocument" Target="/word/document.xml" /><Relationship Id="coreR864CC8D" Type="http://schemas.openxmlformats.org/package/2006/relationships/metadata/core-properties" Target="/docProps/core.xml" /><Relationship Id="customR864CC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dechových hudebních nástrojů (kód: 33-065-H)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závad dechových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na výrobu součástí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a dekorativní úpravy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dechových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součástí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Sestavování součástí dechových hudebních nástrojů a jejich montáž</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modelu dechového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Diagnostikování závad dechových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Diagnostikovat závadu v montáži a seřízení zadaného dechového hudebního nástroje a doporučit postup jejího odstranění</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a ústní ověření</w:t>
      </w:r>
    </w:p>
    <w:p>
      <w:pPr>
        <w:pStyle w:val="P32"/>
        <w:framePr w:w="10710" w:h="248" w:hRule="exact" w:wrap="none" w:vAnchor="page" w:hAnchor="margin" w:x="28" w:y="7050"/>
        <w:rPr>
          <w:rStyle w:val="C23"/>
          <w:rtl w:val="0"/>
        </w:rPr>
      </w:pPr>
      <w:r>
        <w:rPr>
          <w:rStyle w:val="C23"/>
          <w:rtl w:val="0"/>
        </w:rPr>
        <w:t>Je třeba splnit toto kritérium.</w:t>
      </w:r>
    </w:p>
    <w:p>
      <w:pPr>
        <w:pStyle w:val="P23"/>
        <w:framePr w:w="10710" w:h="340" w:hRule="exact" w:wrap="none" w:vAnchor="page" w:hAnchor="margin" w:x="28" w:y="7486"/>
        <w:rPr>
          <w:rStyle w:val="C18"/>
          <w:rtl w:val="0"/>
        </w:rPr>
      </w:pPr>
      <w:r>
        <w:rPr>
          <w:rStyle w:val="C18"/>
          <w:rtl w:val="0"/>
        </w:rPr>
        <w:t>Obsluha strojů a zařízení na výrobu součástí hudebních nástrojů</w:t>
      </w:r>
    </w:p>
    <w:p>
      <w:pPr>
        <w:pStyle w:val="P24"/>
        <w:framePr w:w="6713" w:h="376" w:hRule="exact" w:wrap="none" w:vAnchor="page" w:hAnchor="margin" w:x="45" w:y="7925"/>
        <w:rPr>
          <w:rStyle w:val="C3"/>
          <w:rtl w:val="0"/>
        </w:rPr>
      </w:pPr>
    </w:p>
    <w:p>
      <w:pPr>
        <w:pStyle w:val="P25"/>
        <w:framePr w:w="6661" w:h="249" w:hRule="exact" w:wrap="none" w:vAnchor="page" w:hAnchor="margin" w:x="71" w:y="7996"/>
        <w:rPr>
          <w:rStyle w:val="C19"/>
          <w:rtl w:val="0"/>
        </w:rPr>
      </w:pPr>
      <w:r>
        <w:rPr>
          <w:rStyle w:val="C19"/>
          <w:rtl w:val="0"/>
        </w:rPr>
        <w:t>Kritéria hodnocení</w:t>
      </w:r>
    </w:p>
    <w:p>
      <w:pPr>
        <w:pStyle w:val="P26"/>
        <w:framePr w:w="3918" w:h="376" w:hRule="exact" w:wrap="none" w:vAnchor="page" w:hAnchor="margin" w:x="6803" w:y="7925"/>
        <w:rPr>
          <w:rStyle w:val="C3"/>
          <w:rtl w:val="0"/>
        </w:rPr>
      </w:pPr>
    </w:p>
    <w:p>
      <w:pPr>
        <w:pStyle w:val="P27"/>
        <w:framePr w:w="3836" w:h="249" w:hRule="exact" w:wrap="none" w:vAnchor="page" w:hAnchor="margin" w:x="6859" w:y="7996"/>
        <w:rPr>
          <w:rStyle w:val="C20"/>
          <w:rtl w:val="0"/>
        </w:rPr>
      </w:pPr>
      <w:r>
        <w:rPr>
          <w:rStyle w:val="C20"/>
          <w:rtl w:val="0"/>
        </w:rPr>
        <w:t>Způsoby ověření</w:t>
      </w:r>
    </w:p>
    <w:p>
      <w:pPr>
        <w:pStyle w:val="P12"/>
        <w:framePr w:w="6710" w:h="607" w:hRule="exact" w:wrap="none" w:vAnchor="page" w:hAnchor="margin" w:x="45" w:y="8301"/>
        <w:rPr>
          <w:rStyle w:val="C3"/>
          <w:rtl w:val="0"/>
        </w:rPr>
      </w:pPr>
    </w:p>
    <w:p>
      <w:pPr>
        <w:pStyle w:val="P13"/>
        <w:framePr w:w="6658" w:h="480" w:hRule="exact" w:wrap="none" w:vAnchor="page" w:hAnchor="margin" w:x="71" w:y="8357"/>
        <w:rPr>
          <w:rStyle w:val="C11"/>
          <w:rtl w:val="0"/>
        </w:rPr>
      </w:pPr>
      <w:r>
        <w:rPr>
          <w:rStyle w:val="C11"/>
          <w:rtl w:val="0"/>
        </w:rPr>
        <w:t>a) Zvolit nástroje, stroje, zařízení na výrobu součásti zadaného hudebního nástroje</w:t>
      </w:r>
    </w:p>
    <w:p>
      <w:pPr>
        <w:pStyle w:val="P28"/>
        <w:framePr w:w="3921" w:h="607" w:hRule="exact" w:wrap="none" w:vAnchor="page" w:hAnchor="margin" w:x="6800" w:y="8301"/>
        <w:rPr>
          <w:rStyle w:val="C3"/>
          <w:rtl w:val="0"/>
        </w:rPr>
      </w:pPr>
    </w:p>
    <w:p>
      <w:pPr>
        <w:pStyle w:val="P29"/>
        <w:framePr w:w="3839" w:h="480" w:hRule="exact" w:wrap="none" w:vAnchor="page" w:hAnchor="margin" w:x="6856" w:y="8357"/>
        <w:rPr>
          <w:rStyle w:val="C21"/>
          <w:rtl w:val="0"/>
        </w:rPr>
      </w:pPr>
      <w:r>
        <w:rPr>
          <w:rStyle w:val="C21"/>
          <w:rtl w:val="0"/>
        </w:rPr>
        <w:t>Praktické předvedení a ústní ověření</w:t>
      </w:r>
    </w:p>
    <w:p>
      <w:pPr>
        <w:pStyle w:val="P16"/>
        <w:framePr w:w="6710" w:h="376" w:hRule="exact" w:wrap="none" w:vAnchor="page" w:hAnchor="margin" w:x="45" w:y="8908"/>
        <w:rPr>
          <w:rStyle w:val="C3"/>
          <w:rtl w:val="0"/>
        </w:rPr>
      </w:pPr>
    </w:p>
    <w:p>
      <w:pPr>
        <w:pStyle w:val="P17"/>
        <w:framePr w:w="6658" w:h="249" w:hRule="exact" w:wrap="none" w:vAnchor="page" w:hAnchor="margin" w:x="71" w:y="8964"/>
        <w:rPr>
          <w:rStyle w:val="C13"/>
          <w:rtl w:val="0"/>
        </w:rPr>
      </w:pPr>
      <w:r>
        <w:rPr>
          <w:rStyle w:val="C13"/>
          <w:rtl w:val="0"/>
        </w:rPr>
        <w:t>b) Popsat geometrii řezného nástroje</w:t>
      </w:r>
    </w:p>
    <w:p>
      <w:pPr>
        <w:pStyle w:val="P30"/>
        <w:framePr w:w="3921" w:h="376" w:hRule="exact" w:wrap="none" w:vAnchor="page" w:hAnchor="margin" w:x="6800" w:y="8908"/>
        <w:rPr>
          <w:rStyle w:val="C3"/>
          <w:rtl w:val="0"/>
        </w:rPr>
      </w:pPr>
    </w:p>
    <w:p>
      <w:pPr>
        <w:pStyle w:val="P31"/>
        <w:framePr w:w="3839" w:h="249" w:hRule="exact" w:wrap="none" w:vAnchor="page" w:hAnchor="margin" w:x="6856" w:y="8964"/>
        <w:rPr>
          <w:rStyle w:val="C22"/>
          <w:rtl w:val="0"/>
        </w:rPr>
      </w:pPr>
      <w:r>
        <w:rPr>
          <w:rStyle w:val="C22"/>
          <w:rtl w:val="0"/>
        </w:rPr>
        <w:t>Ústní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Popsat používané automatizované stroje a zařízení na výrobu dechových hudebních nástrojů</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d) Popsat způsoby běžné kontroly strojů, zařízení a nástrojů na výrobu dechových hudebních nástrojů a provést jejich údržbu</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e) Zvolit a předvést pracovní postupy při opracování materiálů na výrobu součásti zadaného hudebního nástroje ručními nástroji</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f) Zvolit a vysvětlit pracovní postupy při strojním opracování materiálů a předvést řezání, vrtání, broušení, leštění</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g) Dodržovat zásady BOZP a PO při práci s ručními nástroji, na strojích a zařízení a manipulaci s materiály a nástroji</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a dekorativní úpravy dechových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povrchové a dekorativní úpravy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používané dekorativní úpravy (rytiny, lakování) dechových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předloženého dechového hudebního nástroje nebo jeho dílu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Dodržovat zásady BOZP a PO při povrchových a dekorativních úpravách dechových hudebních nástrojů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Seřizování dechových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způsoby ladění a seřizování dechových hudebních nástrojů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Seřídit předložený dechový hudební nástroj - přezkoušet a odstranit nedostatky v montáži dechového hudebního nástroje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Zkontrolovat kvalitu dechového hudebního nástroje, tj finální podobu výrobku a nehratelnost výrobku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Tvarování součástí dechových hudebních nástrojů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Popsat tvarování kovových součástí dechových hudebních nástrojů za pomoci olova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Popsat technologii kovotlačení</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Provést střih plechu, ohýbání a pájení podle zadání</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d) Dodržovat zásady BOZP a PO při tvarování součástí dechových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Opravy dechových hudebních nástrojů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Provést vyrovnání jednotlivých dílů dechových hudebních nástrojů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Provést seřízení opotřebením poškozené mechaniky zadaného hudebního nástroje</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Dodržovat zásady BOZP a PO při opravách součástí dechových hudebních nástrojů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mechaniky a vyčistění zadaného dechového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sesazení mechaniky, montáž zadaného dechového hudebního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zásady BOZP při demontáži, sestavování součástí a montáži dechových hudebních nástrojů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není vyžadována.</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pracovní oděv a obuv vyhovující dle požadavků BOZP.</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kritérií hodnocení u odborných kompetencí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zařízení na výrobu součástí hudebních nástrojů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Diagnostikování závad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Povrchové a dekorativní úpravy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Seřizování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Opravy dechových hudebních nástrojů</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Sestavování součástí dechových hudebních nástrojů a jejich montáž</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bude zkoušejícím vybrán a zadán jeden hudební nástroj ze skupiny: klarinet, saxofon, trubka.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61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splnění kritérií hodnocení bude posuzováno jejich precizní provedení, manuální zručnost uchazeče a dodržování předpisů BOZP a PO.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9253"/>
        <w:rPr>
          <w:rStyle w:val="C3"/>
          <w:rtl w:val="0"/>
        </w:rPr>
      </w:pPr>
    </w:p>
    <w:p>
      <w:pPr>
        <w:pStyle w:val="P35"/>
        <w:framePr w:w="10710" w:h="340" w:hRule="exact" w:wrap="none" w:vAnchor="page" w:hAnchor="margin" w:x="28" w:y="9253"/>
        <w:rPr>
          <w:rStyle w:val="C25"/>
          <w:rtl w:val="0"/>
        </w:rPr>
      </w:pPr>
      <w:r>
        <w:rPr>
          <w:rStyle w:val="C25"/>
          <w:rtl w:val="0"/>
        </w:rPr>
        <w:t>Výsledné hodnocení</w:t>
      </w:r>
    </w:p>
    <w:p>
      <w:pPr>
        <w:keepNext w:val="0"/>
        <w:keepLines w:val="0"/>
        <w:framePr w:w="10766" w:h="1497" w:hRule="exact" w:wrap="none" w:vAnchor="page" w:hAnchor="margin" w:x="0" w:y="9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Počet zkoušejících</w:t>
      </w:r>
    </w:p>
    <w:p>
      <w:pPr>
        <w:keepNext w:val="0"/>
        <w:keepLines w:val="0"/>
        <w:framePr w:w="10766" w:h="1036"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dechových hudebních nástrojů nebo ve funkci učitele praktického vyučování nebo odborného výcviku v oblasti výroby dechových hudebních nástrojů.</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33-065-H Mechanik dechových hudebních nástrojů + střední vzdělání s maturitní zkouškou a alespoň 5 let odborné praxe v oblasti výroby dechových hudebních nástrojů.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hudebních nástrojů, vybavenou základním nářadím, nástroji, stroji a zařízením k vykonání zkoušky, s minimálním následujícím materiálně-technickým vybavením:</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a modely dechových hudebních nástrojů (klarinet, saxofon, trubka)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kovových a dřevěných dechových hudebních nástrojů určené k opracování, povrchové úpravě a opravám</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diagnostikování závad v montáži a seřízení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dechové hudební nástroje (klarinet, saxofon, trubka) určené k seřízení a kontrole zvuku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kovové, dřevěné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 ploché a křížové</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 různých průměrů</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závitníky, frézky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pájení (lpájecí souprava, stolek na pájení s pemzou, pájecí pasty, pájky, stříbro, cín)</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plynový hořák s tavidly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kruhový mosazný kartáč do soustruhu</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na tvarování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štancny/raznice</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olovo na ohýbání mosazných, měděných trubek</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vyklepávací kladívka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tyče na kovotlačení</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škrabáky</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1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čisticí hadry a další úklidové potřeby pro úklid pracoviště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smlovu (popřípadě smlouvy) umožňující jeho užívání po dobu platnosti autorizace.</w:t>
      </w:r>
    </w:p>
    <w:p>
      <w:pPr>
        <w:pStyle w:val="P33"/>
        <w:framePr w:w="10766" w:h="114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Doba přípravy na zkoušku</w:t>
      </w:r>
    </w:p>
    <w:p>
      <w:pPr>
        <w:keepNext w:val="0"/>
        <w:keepLines w:val="0"/>
        <w:framePr w:w="10766" w:h="80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ISŠ-Houslařská škola Cheb</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Jakeš Jaroslav - OSVČ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Amati - Denak,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dechových hudebních nástrojů, 28.10.2026 23:12:17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1E10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4308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C56C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