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DD3467" Type="http://schemas.openxmlformats.org/officeDocument/2006/relationships/officeDocument" Target="/word/document.xml" /><Relationship Id="coreR54DD3467" Type="http://schemas.openxmlformats.org/package/2006/relationships/metadata/core-properties" Target="/docProps/core.xml" /><Relationship Id="customR54DD34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Montážník interiérových dveří a zárubní (kód: 33-054-H)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Montážník nábytkových sestav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technických podkladech a vypracovávání technologické dokumentace pro montáž a demontáž interiérových dveří a zárubní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Přebírání montáže, vyhodnocení stavu stavebních otvorů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Přebírání zboží od dodavatele, příjem zakázky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Úprava dřevěných, plastových a jiných materiálů pro montáž interiérových dveří a zárubní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Rozměrové vrtání a montáž kotevní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dveřních zárubní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Montáž dveří do stavebních otvorů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Tmelení a utěsňování spár</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Dokončování a úprava zárubní a dveří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Předávání zakázky montáže interiérových dveří a zárubní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Nakládání s odpadem v nábytkářství</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Montážník interiérových dveří a zárubní, 13.9.2026 18:08:09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podkladech a vypracovávání technologické dokumentace pro montáž a demontáž interiérových dveří a zárubní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a interpretovat příslušnou konstrukční a technologickou dokumentaci v grafické i v elektronické formě, včetně stavebních výkresů stěn</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 xml:space="preserve">b) Vypracovat  technologickou dokumentaci na montáž interiérových dveří a zárubní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Přebírání montáže, vyhodnocení stavu stavebních otvorů</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Popsat kontrolované parametry stavebních otvorů</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Ústní ověření</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Zvolit vhodný typ měřicího zařízení</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Praktické předvedení a ústní ověření</w:t>
      </w:r>
    </w:p>
    <w:p>
      <w:pPr>
        <w:pStyle w:val="P12"/>
        <w:framePr w:w="6710" w:h="376" w:hRule="exact" w:wrap="none" w:vAnchor="page" w:hAnchor="margin" w:x="45" w:y="7065"/>
        <w:rPr>
          <w:rStyle w:val="C3"/>
          <w:rtl w:val="0"/>
        </w:rPr>
      </w:pPr>
    </w:p>
    <w:p>
      <w:pPr>
        <w:pStyle w:val="P13"/>
        <w:framePr w:w="6658" w:h="249" w:hRule="exact" w:wrap="none" w:vAnchor="page" w:hAnchor="margin" w:x="71" w:y="7121"/>
        <w:rPr>
          <w:rStyle w:val="C11"/>
          <w:rtl w:val="0"/>
        </w:rPr>
      </w:pPr>
      <w:r>
        <w:rPr>
          <w:rStyle w:val="C11"/>
          <w:rtl w:val="0"/>
        </w:rPr>
        <w:t>c) Zkontrolovat příslušné parametry stavebních otvorů</w:t>
      </w:r>
    </w:p>
    <w:p>
      <w:pPr>
        <w:pStyle w:val="P28"/>
        <w:framePr w:w="3921" w:h="376" w:hRule="exact" w:wrap="none" w:vAnchor="page" w:hAnchor="margin" w:x="6800" w:y="7065"/>
        <w:rPr>
          <w:rStyle w:val="C3"/>
          <w:rtl w:val="0"/>
        </w:rPr>
      </w:pPr>
    </w:p>
    <w:p>
      <w:pPr>
        <w:pStyle w:val="P29"/>
        <w:framePr w:w="3839" w:h="249" w:hRule="exact" w:wrap="none" w:vAnchor="page" w:hAnchor="margin" w:x="6856" w:y="7121"/>
        <w:rPr>
          <w:rStyle w:val="C21"/>
          <w:rtl w:val="0"/>
        </w:rPr>
      </w:pPr>
      <w:r>
        <w:rPr>
          <w:rStyle w:val="C21"/>
          <w:rtl w:val="0"/>
        </w:rPr>
        <w:t>Praktické předvedení a 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d) Provést zápis zjištěného stavu s návrhem na řešení</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Praktické předvedení a 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e) Provést vhodnou úpravu a opravu zjištěných nedostatků</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Praktické předvedení a 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Přebírání zboží od dodavatele, příjem zakázky</w:t>
      </w:r>
    </w:p>
    <w:p>
      <w:pPr>
        <w:pStyle w:val="P24"/>
        <w:framePr w:w="6713" w:h="376" w:hRule="exact" w:wrap="none" w:vAnchor="page" w:hAnchor="margin" w:x="45" w:y="9182"/>
        <w:rPr>
          <w:rStyle w:val="C3"/>
          <w:rtl w:val="0"/>
        </w:rPr>
      </w:pPr>
    </w:p>
    <w:p>
      <w:pPr>
        <w:pStyle w:val="P25"/>
        <w:framePr w:w="6661" w:h="249" w:hRule="exact" w:wrap="none" w:vAnchor="page" w:hAnchor="margin" w:x="71" w:y="9253"/>
        <w:rPr>
          <w:rStyle w:val="C19"/>
          <w:rtl w:val="0"/>
        </w:rPr>
      </w:pPr>
      <w:r>
        <w:rPr>
          <w:rStyle w:val="C19"/>
          <w:rtl w:val="0"/>
        </w:rPr>
        <w:t>Kritéria hodnocení</w:t>
      </w:r>
    </w:p>
    <w:p>
      <w:pPr>
        <w:pStyle w:val="P26"/>
        <w:framePr w:w="3918" w:h="376" w:hRule="exact" w:wrap="none" w:vAnchor="page" w:hAnchor="margin" w:x="6803" w:y="9182"/>
        <w:rPr>
          <w:rStyle w:val="C3"/>
          <w:rtl w:val="0"/>
        </w:rPr>
      </w:pPr>
    </w:p>
    <w:p>
      <w:pPr>
        <w:pStyle w:val="P27"/>
        <w:framePr w:w="3836" w:h="249" w:hRule="exact" w:wrap="none" w:vAnchor="page" w:hAnchor="margin" w:x="6859" w:y="9253"/>
        <w:rPr>
          <w:rStyle w:val="C20"/>
          <w:rtl w:val="0"/>
        </w:rPr>
      </w:pPr>
      <w:r>
        <w:rPr>
          <w:rStyle w:val="C20"/>
          <w:rtl w:val="0"/>
        </w:rPr>
        <w:t>Způsoby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a) Ověřit kompletnost přebíraného zboží podle technické dokumentace, výdejky, faktury a o zjištěných závadách učinit písemný záznam</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Praktické předvedení a ústní ověření</w:t>
      </w:r>
    </w:p>
    <w:p>
      <w:pPr>
        <w:pStyle w:val="P16"/>
        <w:framePr w:w="6710" w:h="607" w:hRule="exact" w:wrap="none" w:vAnchor="page" w:hAnchor="margin" w:x="45" w:y="10165"/>
        <w:rPr>
          <w:rStyle w:val="C3"/>
          <w:rtl w:val="0"/>
        </w:rPr>
      </w:pPr>
    </w:p>
    <w:p>
      <w:pPr>
        <w:pStyle w:val="P17"/>
        <w:framePr w:w="6658" w:h="480" w:hRule="exact" w:wrap="none" w:vAnchor="page" w:hAnchor="margin" w:x="71" w:y="10221"/>
        <w:rPr>
          <w:rStyle w:val="C13"/>
          <w:rtl w:val="0"/>
        </w:rPr>
      </w:pPr>
      <w:r>
        <w:rPr>
          <w:rStyle w:val="C13"/>
          <w:rtl w:val="0"/>
        </w:rPr>
        <w:t>b) Určit způsob skladování a manipulace s materiálem a ostatními doplňkovými výrobky (osvětlení, elektrické instalace, atd.)</w:t>
      </w:r>
    </w:p>
    <w:p>
      <w:pPr>
        <w:pStyle w:val="P30"/>
        <w:framePr w:w="3921" w:h="607" w:hRule="exact" w:wrap="none" w:vAnchor="page" w:hAnchor="margin" w:x="6800" w:y="10165"/>
        <w:rPr>
          <w:rStyle w:val="C3"/>
          <w:rtl w:val="0"/>
        </w:rPr>
      </w:pPr>
    </w:p>
    <w:p>
      <w:pPr>
        <w:pStyle w:val="P31"/>
        <w:framePr w:w="3839" w:h="480" w:hRule="exact" w:wrap="none" w:vAnchor="page" w:hAnchor="margin" w:x="6856" w:y="10221"/>
        <w:rPr>
          <w:rStyle w:val="C22"/>
          <w:rtl w:val="0"/>
        </w:rPr>
      </w:pPr>
      <w:r>
        <w:rPr>
          <w:rStyle w:val="C22"/>
          <w:rtl w:val="0"/>
        </w:rPr>
        <w:t>Praktické předvedení a ústní ověření</w:t>
      </w:r>
    </w:p>
    <w:p>
      <w:pPr>
        <w:pStyle w:val="P12"/>
        <w:framePr w:w="6710" w:h="376" w:hRule="exact" w:wrap="none" w:vAnchor="page" w:hAnchor="margin" w:x="45" w:y="10772"/>
        <w:rPr>
          <w:rStyle w:val="C3"/>
          <w:rtl w:val="0"/>
        </w:rPr>
      </w:pPr>
    </w:p>
    <w:p>
      <w:pPr>
        <w:pStyle w:val="P13"/>
        <w:framePr w:w="6658" w:h="249" w:hRule="exact" w:wrap="none" w:vAnchor="page" w:hAnchor="margin" w:x="71" w:y="10828"/>
        <w:rPr>
          <w:rStyle w:val="C11"/>
          <w:rtl w:val="0"/>
        </w:rPr>
      </w:pPr>
      <w:r>
        <w:rPr>
          <w:rStyle w:val="C11"/>
          <w:rtl w:val="0"/>
        </w:rPr>
        <w:t>c) Zkontrolovat a přijmout zakázku na montáž interiérových dveří a zárubní</w:t>
      </w:r>
    </w:p>
    <w:p>
      <w:pPr>
        <w:pStyle w:val="P28"/>
        <w:framePr w:w="3921" w:h="376" w:hRule="exact" w:wrap="none" w:vAnchor="page" w:hAnchor="margin" w:x="6800" w:y="10772"/>
        <w:rPr>
          <w:rStyle w:val="C3"/>
          <w:rtl w:val="0"/>
        </w:rPr>
      </w:pPr>
    </w:p>
    <w:p>
      <w:pPr>
        <w:pStyle w:val="P29"/>
        <w:framePr w:w="3839" w:h="249" w:hRule="exact" w:wrap="none" w:vAnchor="page" w:hAnchor="margin" w:x="6856" w:y="10828"/>
        <w:rPr>
          <w:rStyle w:val="C21"/>
          <w:rtl w:val="0"/>
        </w:rPr>
      </w:pPr>
      <w:r>
        <w:rPr>
          <w:rStyle w:val="C21"/>
          <w:rtl w:val="0"/>
        </w:rPr>
        <w:t>Praktické předvedení a ústní ověření</w:t>
      </w:r>
    </w:p>
    <w:p>
      <w:pPr>
        <w:pStyle w:val="P32"/>
        <w:framePr w:w="10710" w:h="248" w:hRule="exact" w:wrap="none" w:vAnchor="page" w:hAnchor="margin" w:x="28" w:y="11262"/>
        <w:rPr>
          <w:rStyle w:val="C23"/>
          <w:rtl w:val="0"/>
        </w:rPr>
      </w:pPr>
      <w:r>
        <w:rPr>
          <w:rStyle w:val="C23"/>
          <w:rtl w:val="0"/>
        </w:rPr>
        <w:t>Je třeba splnit všechna kritéria.</w:t>
      </w:r>
    </w:p>
    <w:p>
      <w:pPr>
        <w:pStyle w:val="P23"/>
        <w:framePr w:w="10710" w:h="340" w:hRule="exact" w:wrap="none" w:vAnchor="page" w:hAnchor="margin" w:x="28" w:y="11698"/>
        <w:rPr>
          <w:rStyle w:val="C18"/>
          <w:rtl w:val="0"/>
        </w:rPr>
      </w:pPr>
      <w:r>
        <w:rPr>
          <w:rStyle w:val="C18"/>
          <w:rtl w:val="0"/>
        </w:rPr>
        <w:t>Úprava dřevěných, plastových a jiných materiálů pro montáž interiérových dveří a zárubní</w:t>
      </w:r>
    </w:p>
    <w:p>
      <w:pPr>
        <w:pStyle w:val="P24"/>
        <w:framePr w:w="6713" w:h="376" w:hRule="exact" w:wrap="none" w:vAnchor="page" w:hAnchor="margin" w:x="45" w:y="12137"/>
        <w:rPr>
          <w:rStyle w:val="C3"/>
          <w:rtl w:val="0"/>
        </w:rPr>
      </w:pPr>
    </w:p>
    <w:p>
      <w:pPr>
        <w:pStyle w:val="P25"/>
        <w:framePr w:w="6661" w:h="249" w:hRule="exact" w:wrap="none" w:vAnchor="page" w:hAnchor="margin" w:x="71" w:y="12208"/>
        <w:rPr>
          <w:rStyle w:val="C19"/>
          <w:rtl w:val="0"/>
        </w:rPr>
      </w:pPr>
      <w:r>
        <w:rPr>
          <w:rStyle w:val="C19"/>
          <w:rtl w:val="0"/>
        </w:rPr>
        <w:t>Kritéria hodnocení</w:t>
      </w:r>
    </w:p>
    <w:p>
      <w:pPr>
        <w:pStyle w:val="P26"/>
        <w:framePr w:w="3918" w:h="376" w:hRule="exact" w:wrap="none" w:vAnchor="page" w:hAnchor="margin" w:x="6803" w:y="12137"/>
        <w:rPr>
          <w:rStyle w:val="C3"/>
          <w:rtl w:val="0"/>
        </w:rPr>
      </w:pPr>
    </w:p>
    <w:p>
      <w:pPr>
        <w:pStyle w:val="P27"/>
        <w:framePr w:w="3836" w:h="249" w:hRule="exact" w:wrap="none" w:vAnchor="page" w:hAnchor="margin" w:x="6859" w:y="12208"/>
        <w:rPr>
          <w:rStyle w:val="C20"/>
          <w:rtl w:val="0"/>
        </w:rPr>
      </w:pPr>
      <w:r>
        <w:rPr>
          <w:rStyle w:val="C20"/>
          <w:rtl w:val="0"/>
        </w:rPr>
        <w:t>Způsoby ověření</w:t>
      </w:r>
    </w:p>
    <w:p>
      <w:pPr>
        <w:pStyle w:val="P12"/>
        <w:framePr w:w="6710" w:h="607" w:hRule="exact" w:wrap="none" w:vAnchor="page" w:hAnchor="margin" w:x="45" w:y="12513"/>
        <w:rPr>
          <w:rStyle w:val="C3"/>
          <w:rtl w:val="0"/>
        </w:rPr>
      </w:pPr>
    </w:p>
    <w:p>
      <w:pPr>
        <w:pStyle w:val="P13"/>
        <w:framePr w:w="6658" w:h="480" w:hRule="exact" w:wrap="none" w:vAnchor="page" w:hAnchor="margin" w:x="71" w:y="12569"/>
        <w:rPr>
          <w:rStyle w:val="C11"/>
          <w:rtl w:val="0"/>
        </w:rPr>
      </w:pPr>
      <w:r>
        <w:rPr>
          <w:rStyle w:val="C11"/>
          <w:rtl w:val="0"/>
        </w:rPr>
        <w:t>a) Zvolit a použít vhodné nástroje, nářadí a pomůcky pro úpravy dřevěných, plastových a jiných materiálů</w:t>
      </w:r>
    </w:p>
    <w:p>
      <w:pPr>
        <w:pStyle w:val="P28"/>
        <w:framePr w:w="3921" w:h="607" w:hRule="exact" w:wrap="none" w:vAnchor="page" w:hAnchor="margin" w:x="6800" w:y="12513"/>
        <w:rPr>
          <w:rStyle w:val="C3"/>
          <w:rtl w:val="0"/>
        </w:rPr>
      </w:pPr>
    </w:p>
    <w:p>
      <w:pPr>
        <w:pStyle w:val="P29"/>
        <w:framePr w:w="3839" w:h="480" w:hRule="exact" w:wrap="none" w:vAnchor="page" w:hAnchor="margin" w:x="6856" w:y="12569"/>
        <w:rPr>
          <w:rStyle w:val="C21"/>
          <w:rtl w:val="0"/>
        </w:rPr>
      </w:pPr>
      <w:r>
        <w:rPr>
          <w:rStyle w:val="C21"/>
          <w:rtl w:val="0"/>
        </w:rPr>
        <w:t>Praktické předvedení a ústní ověření</w:t>
      </w:r>
    </w:p>
    <w:p>
      <w:pPr>
        <w:pStyle w:val="P16"/>
        <w:framePr w:w="6710" w:h="607" w:hRule="exact" w:wrap="none" w:vAnchor="page" w:hAnchor="margin" w:x="45" w:y="13120"/>
        <w:rPr>
          <w:rStyle w:val="C3"/>
          <w:rtl w:val="0"/>
        </w:rPr>
      </w:pPr>
    </w:p>
    <w:p>
      <w:pPr>
        <w:pStyle w:val="P17"/>
        <w:framePr w:w="6658" w:h="480" w:hRule="exact" w:wrap="none" w:vAnchor="page" w:hAnchor="margin" w:x="71" w:y="13176"/>
        <w:rPr>
          <w:rStyle w:val="C13"/>
          <w:rtl w:val="0"/>
        </w:rPr>
      </w:pPr>
      <w:r>
        <w:rPr>
          <w:rStyle w:val="C13"/>
          <w:rtl w:val="0"/>
        </w:rPr>
        <w:t>b) Zvolit vhodné pracovní postupy obrábění dřeva a materiálů na bázi dřevních hmot, plastových a jiných materiálů</w:t>
      </w:r>
    </w:p>
    <w:p>
      <w:pPr>
        <w:pStyle w:val="P30"/>
        <w:framePr w:w="3921" w:h="607" w:hRule="exact" w:wrap="none" w:vAnchor="page" w:hAnchor="margin" w:x="6800" w:y="13120"/>
        <w:rPr>
          <w:rStyle w:val="C3"/>
          <w:rtl w:val="0"/>
        </w:rPr>
      </w:pPr>
    </w:p>
    <w:p>
      <w:pPr>
        <w:pStyle w:val="P31"/>
        <w:framePr w:w="3839" w:h="480" w:hRule="exact" w:wrap="none" w:vAnchor="page" w:hAnchor="margin" w:x="6856" w:y="13176"/>
        <w:rPr>
          <w:rStyle w:val="C22"/>
          <w:rtl w:val="0"/>
        </w:rPr>
      </w:pPr>
      <w:r>
        <w:rPr>
          <w:rStyle w:val="C22"/>
          <w:rtl w:val="0"/>
        </w:rPr>
        <w:t>Praktické předvedení a ústní ověření</w:t>
      </w:r>
    </w:p>
    <w:p>
      <w:pPr>
        <w:pStyle w:val="P12"/>
        <w:framePr w:w="6710" w:h="607" w:hRule="exact" w:wrap="none" w:vAnchor="page" w:hAnchor="margin" w:x="45" w:y="13727"/>
        <w:rPr>
          <w:rStyle w:val="C3"/>
          <w:rtl w:val="0"/>
        </w:rPr>
      </w:pPr>
    </w:p>
    <w:p>
      <w:pPr>
        <w:pStyle w:val="P13"/>
        <w:framePr w:w="6658" w:h="480" w:hRule="exact" w:wrap="none" w:vAnchor="page" w:hAnchor="margin" w:x="71" w:y="13783"/>
        <w:rPr>
          <w:rStyle w:val="C11"/>
          <w:rtl w:val="0"/>
        </w:rPr>
      </w:pPr>
      <w:r>
        <w:rPr>
          <w:rStyle w:val="C11"/>
          <w:rtl w:val="0"/>
        </w:rPr>
        <w:t>c) Řezat, vrtat, hoblovat, brousit, začišťovat, popř. frézovat dřevo a materiály na bázi dřevních hmot, plastových a jiných materiálů</w:t>
      </w:r>
    </w:p>
    <w:p>
      <w:pPr>
        <w:pStyle w:val="P28"/>
        <w:framePr w:w="3921" w:h="607" w:hRule="exact" w:wrap="none" w:vAnchor="page" w:hAnchor="margin" w:x="6800" w:y="13727"/>
        <w:rPr>
          <w:rStyle w:val="C3"/>
          <w:rtl w:val="0"/>
        </w:rPr>
      </w:pPr>
    </w:p>
    <w:p>
      <w:pPr>
        <w:pStyle w:val="P29"/>
        <w:framePr w:w="3839" w:h="480" w:hRule="exact" w:wrap="none" w:vAnchor="page" w:hAnchor="margin" w:x="6856" w:y="13783"/>
        <w:rPr>
          <w:rStyle w:val="C21"/>
          <w:rtl w:val="0"/>
        </w:rPr>
      </w:pPr>
      <w:r>
        <w:rPr>
          <w:rStyle w:val="C21"/>
          <w:rtl w:val="0"/>
        </w:rPr>
        <w:t>Praktické předvedení a ústní ověření</w:t>
      </w:r>
    </w:p>
    <w:p>
      <w:pPr>
        <w:pStyle w:val="P16"/>
        <w:framePr w:w="6710" w:h="607" w:hRule="exact" w:wrap="none" w:vAnchor="page" w:hAnchor="margin" w:x="45" w:y="14334"/>
        <w:rPr>
          <w:rStyle w:val="C3"/>
          <w:rtl w:val="0"/>
        </w:rPr>
      </w:pPr>
    </w:p>
    <w:p>
      <w:pPr>
        <w:pStyle w:val="P17"/>
        <w:framePr w:w="6658" w:h="480" w:hRule="exact" w:wrap="none" w:vAnchor="page" w:hAnchor="margin" w:x="71" w:y="14390"/>
        <w:rPr>
          <w:rStyle w:val="C13"/>
          <w:rtl w:val="0"/>
        </w:rPr>
      </w:pPr>
      <w:r>
        <w:rPr>
          <w:rStyle w:val="C13"/>
          <w:rtl w:val="0"/>
        </w:rPr>
        <w:t>d) Řemeslně spojit materiály a provést jejich montáž pro přípravu interiérových dveří a zárubní</w:t>
      </w:r>
    </w:p>
    <w:p>
      <w:pPr>
        <w:pStyle w:val="P30"/>
        <w:framePr w:w="3921" w:h="607" w:hRule="exact" w:wrap="none" w:vAnchor="page" w:hAnchor="margin" w:x="6800" w:y="14334"/>
        <w:rPr>
          <w:rStyle w:val="C3"/>
          <w:rtl w:val="0"/>
        </w:rPr>
      </w:pPr>
    </w:p>
    <w:p>
      <w:pPr>
        <w:pStyle w:val="P31"/>
        <w:framePr w:w="3839" w:h="480" w:hRule="exact" w:wrap="none" w:vAnchor="page" w:hAnchor="margin" w:x="6856" w:y="14390"/>
        <w:rPr>
          <w:rStyle w:val="C22"/>
          <w:rtl w:val="0"/>
        </w:rPr>
      </w:pPr>
      <w:r>
        <w:rPr>
          <w:rStyle w:val="C22"/>
          <w:rtl w:val="0"/>
        </w:rPr>
        <w:t>Praktické předvedení a ústní ověření</w:t>
      </w:r>
    </w:p>
    <w:p>
      <w:pPr>
        <w:pStyle w:val="P12"/>
        <w:framePr w:w="6710" w:h="376" w:hRule="exact" w:wrap="none" w:vAnchor="page" w:hAnchor="margin" w:x="45" w:y="14940"/>
        <w:rPr>
          <w:rStyle w:val="C3"/>
          <w:rtl w:val="0"/>
        </w:rPr>
      </w:pPr>
    </w:p>
    <w:p>
      <w:pPr>
        <w:pStyle w:val="P13"/>
        <w:framePr w:w="6658" w:h="249" w:hRule="exact" w:wrap="none" w:vAnchor="page" w:hAnchor="margin" w:x="71" w:y="14996"/>
        <w:rPr>
          <w:rStyle w:val="C11"/>
          <w:rtl w:val="0"/>
        </w:rPr>
      </w:pPr>
      <w:r>
        <w:rPr>
          <w:rStyle w:val="C11"/>
          <w:rtl w:val="0"/>
        </w:rPr>
        <w:t>e) Při všech operacích dodržovat zásady BOZP a PO</w:t>
      </w:r>
    </w:p>
    <w:p>
      <w:pPr>
        <w:pStyle w:val="P28"/>
        <w:framePr w:w="3921" w:h="376" w:hRule="exact" w:wrap="none" w:vAnchor="page" w:hAnchor="margin" w:x="6800" w:y="14940"/>
        <w:rPr>
          <w:rStyle w:val="C3"/>
          <w:rtl w:val="0"/>
        </w:rPr>
      </w:pPr>
    </w:p>
    <w:p>
      <w:pPr>
        <w:pStyle w:val="P29"/>
        <w:framePr w:w="3839" w:h="249" w:hRule="exact" w:wrap="none" w:vAnchor="page" w:hAnchor="margin" w:x="6856" w:y="14996"/>
        <w:rPr>
          <w:rStyle w:val="C21"/>
          <w:rtl w:val="0"/>
        </w:rPr>
      </w:pPr>
      <w:r>
        <w:rPr>
          <w:rStyle w:val="C21"/>
          <w:rtl w:val="0"/>
        </w:rPr>
        <w:t>Praktické předvedení</w:t>
      </w:r>
    </w:p>
    <w:p>
      <w:pPr>
        <w:pStyle w:val="P32"/>
        <w:framePr w:w="10710" w:h="248" w:hRule="exact" w:wrap="none" w:vAnchor="page" w:hAnchor="margin" w:x="28" w:y="154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 interiérových dveří a zárubní, 13.9.2026 18:08:09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Rozměrové vrtání a montáž kotevní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podle druhu stěny možnosti kotvení a zvolit správný způsob kotvení zárubní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technologickou dobu tuhnutí pojiv</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Vyvrtat, vyčistit a zkontrolovat otvory v místech podle předchozího rozměření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Vložit a upevnit kotevní materiály do otvorů podle technologického postupu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Zkontrolovat finální kvalitu podle technologického postupu</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Při všech operacích dodržovat zásady BOZP a PO</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Montáž dveřních zárubní</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Zvolit a použít vhodný technologický postup montáže dveřních zárubní</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Zkontrolovat funkčnost dveřních zárubní, popřípadě odstranit nedostatky</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Zvolit a použít vhodný technologický postup dokončovacích prací</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 a 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Provést montáž dveřních zárubní</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 a 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Při všech operacích dodržovat zásady BOZP a PO</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Praktické předvedení</w:t>
      </w:r>
    </w:p>
    <w:p>
      <w:pPr>
        <w:pStyle w:val="P32"/>
        <w:framePr w:w="10710" w:h="248" w:hRule="exact" w:wrap="none" w:vAnchor="page" w:hAnchor="margin" w:x="28" w:y="9278"/>
        <w:rPr>
          <w:rStyle w:val="C23"/>
          <w:rtl w:val="0"/>
        </w:rPr>
      </w:pPr>
      <w:r>
        <w:rPr>
          <w:rStyle w:val="C23"/>
          <w:rtl w:val="0"/>
        </w:rPr>
        <w:t>Je třeba splnit všechna kritéria.</w:t>
      </w:r>
    </w:p>
    <w:p>
      <w:pPr>
        <w:pStyle w:val="P23"/>
        <w:framePr w:w="10710" w:h="340" w:hRule="exact" w:wrap="none" w:vAnchor="page" w:hAnchor="margin" w:x="28" w:y="9714"/>
        <w:rPr>
          <w:rStyle w:val="C18"/>
          <w:rtl w:val="0"/>
        </w:rPr>
      </w:pPr>
      <w:r>
        <w:rPr>
          <w:rStyle w:val="C18"/>
          <w:rtl w:val="0"/>
        </w:rPr>
        <w:t>Montáž dveří do stavebních otvorů</w:t>
      </w:r>
    </w:p>
    <w:p>
      <w:pPr>
        <w:pStyle w:val="P24"/>
        <w:framePr w:w="6713" w:h="376" w:hRule="exact" w:wrap="none" w:vAnchor="page" w:hAnchor="margin" w:x="45" w:y="10153"/>
        <w:rPr>
          <w:rStyle w:val="C3"/>
          <w:rtl w:val="0"/>
        </w:rPr>
      </w:pPr>
    </w:p>
    <w:p>
      <w:pPr>
        <w:pStyle w:val="P25"/>
        <w:framePr w:w="6661" w:h="249" w:hRule="exact" w:wrap="none" w:vAnchor="page" w:hAnchor="margin" w:x="71" w:y="10224"/>
        <w:rPr>
          <w:rStyle w:val="C19"/>
          <w:rtl w:val="0"/>
        </w:rPr>
      </w:pPr>
      <w:r>
        <w:rPr>
          <w:rStyle w:val="C19"/>
          <w:rtl w:val="0"/>
        </w:rPr>
        <w:t>Kritéria hodnocení</w:t>
      </w:r>
    </w:p>
    <w:p>
      <w:pPr>
        <w:pStyle w:val="P26"/>
        <w:framePr w:w="3918" w:h="376" w:hRule="exact" w:wrap="none" w:vAnchor="page" w:hAnchor="margin" w:x="6803" w:y="10153"/>
        <w:rPr>
          <w:rStyle w:val="C3"/>
          <w:rtl w:val="0"/>
        </w:rPr>
      </w:pPr>
    </w:p>
    <w:p>
      <w:pPr>
        <w:pStyle w:val="P27"/>
        <w:framePr w:w="3836" w:h="249" w:hRule="exact" w:wrap="none" w:vAnchor="page" w:hAnchor="margin" w:x="6859" w:y="10224"/>
        <w:rPr>
          <w:rStyle w:val="C20"/>
          <w:rtl w:val="0"/>
        </w:rPr>
      </w:pPr>
      <w:r>
        <w:rPr>
          <w:rStyle w:val="C20"/>
          <w:rtl w:val="0"/>
        </w:rPr>
        <w:t>Způsoby ověření</w:t>
      </w:r>
    </w:p>
    <w:p>
      <w:pPr>
        <w:pStyle w:val="P12"/>
        <w:framePr w:w="6710" w:h="607" w:hRule="exact" w:wrap="none" w:vAnchor="page" w:hAnchor="margin" w:x="45" w:y="10529"/>
        <w:rPr>
          <w:rStyle w:val="C3"/>
          <w:rtl w:val="0"/>
        </w:rPr>
      </w:pPr>
    </w:p>
    <w:p>
      <w:pPr>
        <w:pStyle w:val="P13"/>
        <w:framePr w:w="6658" w:h="480" w:hRule="exact" w:wrap="none" w:vAnchor="page" w:hAnchor="margin" w:x="71" w:y="10585"/>
        <w:rPr>
          <w:rStyle w:val="C11"/>
          <w:rtl w:val="0"/>
        </w:rPr>
      </w:pPr>
      <w:r>
        <w:rPr>
          <w:rStyle w:val="C11"/>
          <w:rtl w:val="0"/>
        </w:rPr>
        <w:t>a) Zvolit a použít vhodný technologický postup montáže dveří včetně posuvných</w:t>
      </w:r>
    </w:p>
    <w:p>
      <w:pPr>
        <w:pStyle w:val="P28"/>
        <w:framePr w:w="3921" w:h="607" w:hRule="exact" w:wrap="none" w:vAnchor="page" w:hAnchor="margin" w:x="6800" w:y="10529"/>
        <w:rPr>
          <w:rStyle w:val="C3"/>
          <w:rtl w:val="0"/>
        </w:rPr>
      </w:pPr>
    </w:p>
    <w:p>
      <w:pPr>
        <w:pStyle w:val="P29"/>
        <w:framePr w:w="3839" w:h="480" w:hRule="exact" w:wrap="none" w:vAnchor="page" w:hAnchor="margin" w:x="6856" w:y="10585"/>
        <w:rPr>
          <w:rStyle w:val="C21"/>
          <w:rtl w:val="0"/>
        </w:rPr>
      </w:pPr>
      <w:r>
        <w:rPr>
          <w:rStyle w:val="C21"/>
          <w:rtl w:val="0"/>
        </w:rPr>
        <w:t>Praktické předvedení a 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b) Zkontrolovat funkčnost a seřízení dveří, popřípadě odstranit nedostatky</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 a ústní ověření</w:t>
      </w:r>
    </w:p>
    <w:p>
      <w:pPr>
        <w:pStyle w:val="P12"/>
        <w:framePr w:w="6710" w:h="607" w:hRule="exact" w:wrap="none" w:vAnchor="page" w:hAnchor="margin" w:x="45" w:y="11512"/>
        <w:rPr>
          <w:rStyle w:val="C3"/>
          <w:rtl w:val="0"/>
        </w:rPr>
      </w:pPr>
    </w:p>
    <w:p>
      <w:pPr>
        <w:pStyle w:val="P13"/>
        <w:framePr w:w="6658" w:h="480" w:hRule="exact" w:wrap="none" w:vAnchor="page" w:hAnchor="margin" w:x="71" w:y="11568"/>
        <w:rPr>
          <w:rStyle w:val="C11"/>
          <w:rtl w:val="0"/>
        </w:rPr>
      </w:pPr>
      <w:r>
        <w:rPr>
          <w:rStyle w:val="C11"/>
          <w:rtl w:val="0"/>
        </w:rPr>
        <w:t>c) Zvolit a použít vhodný technologický postup osazování kování a dokončovacích prací</w:t>
      </w:r>
    </w:p>
    <w:p>
      <w:pPr>
        <w:pStyle w:val="P28"/>
        <w:framePr w:w="3921" w:h="607" w:hRule="exact" w:wrap="none" w:vAnchor="page" w:hAnchor="margin" w:x="6800" w:y="11512"/>
        <w:rPr>
          <w:rStyle w:val="C3"/>
          <w:rtl w:val="0"/>
        </w:rPr>
      </w:pPr>
    </w:p>
    <w:p>
      <w:pPr>
        <w:pStyle w:val="P29"/>
        <w:framePr w:w="3839" w:h="480" w:hRule="exact" w:wrap="none" w:vAnchor="page" w:hAnchor="margin" w:x="6856" w:y="11568"/>
        <w:rPr>
          <w:rStyle w:val="C21"/>
          <w:rtl w:val="0"/>
        </w:rPr>
      </w:pPr>
      <w:r>
        <w:rPr>
          <w:rStyle w:val="C21"/>
          <w:rtl w:val="0"/>
        </w:rPr>
        <w:t>Praktické předvedení a ústní ověření</w:t>
      </w:r>
    </w:p>
    <w:p>
      <w:pPr>
        <w:pStyle w:val="P16"/>
        <w:framePr w:w="6710" w:h="376" w:hRule="exact" w:wrap="none" w:vAnchor="page" w:hAnchor="margin" w:x="45" w:y="12119"/>
        <w:rPr>
          <w:rStyle w:val="C3"/>
          <w:rtl w:val="0"/>
        </w:rPr>
      </w:pPr>
    </w:p>
    <w:p>
      <w:pPr>
        <w:pStyle w:val="P17"/>
        <w:framePr w:w="6658" w:h="249" w:hRule="exact" w:wrap="none" w:vAnchor="page" w:hAnchor="margin" w:x="71" w:y="12175"/>
        <w:rPr>
          <w:rStyle w:val="C13"/>
          <w:rtl w:val="0"/>
        </w:rPr>
      </w:pPr>
      <w:r>
        <w:rPr>
          <w:rStyle w:val="C13"/>
          <w:rtl w:val="0"/>
        </w:rPr>
        <w:t>d) Provést montáž dveří do stavebních otvorů</w:t>
      </w:r>
    </w:p>
    <w:p>
      <w:pPr>
        <w:pStyle w:val="P30"/>
        <w:framePr w:w="3921" w:h="376" w:hRule="exact" w:wrap="none" w:vAnchor="page" w:hAnchor="margin" w:x="6800" w:y="12119"/>
        <w:rPr>
          <w:rStyle w:val="C3"/>
          <w:rtl w:val="0"/>
        </w:rPr>
      </w:pPr>
    </w:p>
    <w:p>
      <w:pPr>
        <w:pStyle w:val="P31"/>
        <w:framePr w:w="3839" w:h="249" w:hRule="exact" w:wrap="none" w:vAnchor="page" w:hAnchor="margin" w:x="6856" w:y="12175"/>
        <w:rPr>
          <w:rStyle w:val="C22"/>
          <w:rtl w:val="0"/>
        </w:rPr>
      </w:pPr>
      <w:r>
        <w:rPr>
          <w:rStyle w:val="C22"/>
          <w:rtl w:val="0"/>
        </w:rPr>
        <w:t>Praktické předvedení a ústní ověření</w:t>
      </w:r>
    </w:p>
    <w:p>
      <w:pPr>
        <w:pStyle w:val="P12"/>
        <w:framePr w:w="6710" w:h="376" w:hRule="exact" w:wrap="none" w:vAnchor="page" w:hAnchor="margin" w:x="45" w:y="12495"/>
        <w:rPr>
          <w:rStyle w:val="C3"/>
          <w:rtl w:val="0"/>
        </w:rPr>
      </w:pPr>
    </w:p>
    <w:p>
      <w:pPr>
        <w:pStyle w:val="P13"/>
        <w:framePr w:w="6658" w:h="249" w:hRule="exact" w:wrap="none" w:vAnchor="page" w:hAnchor="margin" w:x="71" w:y="12551"/>
        <w:rPr>
          <w:rStyle w:val="C11"/>
          <w:rtl w:val="0"/>
        </w:rPr>
      </w:pPr>
      <w:r>
        <w:rPr>
          <w:rStyle w:val="C11"/>
          <w:rtl w:val="0"/>
        </w:rPr>
        <w:t>e) Provést montáž samozavírače dveří podle konkrétního zadání</w:t>
      </w:r>
    </w:p>
    <w:p>
      <w:pPr>
        <w:pStyle w:val="P28"/>
        <w:framePr w:w="3921" w:h="376" w:hRule="exact" w:wrap="none" w:vAnchor="page" w:hAnchor="margin" w:x="6800" w:y="12495"/>
        <w:rPr>
          <w:rStyle w:val="C3"/>
          <w:rtl w:val="0"/>
        </w:rPr>
      </w:pPr>
    </w:p>
    <w:p>
      <w:pPr>
        <w:pStyle w:val="P29"/>
        <w:framePr w:w="3839" w:h="249" w:hRule="exact" w:wrap="none" w:vAnchor="page" w:hAnchor="margin" w:x="6856" w:y="12551"/>
        <w:rPr>
          <w:rStyle w:val="C21"/>
          <w:rtl w:val="0"/>
        </w:rPr>
      </w:pPr>
      <w:r>
        <w:rPr>
          <w:rStyle w:val="C21"/>
          <w:rtl w:val="0"/>
        </w:rPr>
        <w:t>Praktické předvedení a ústní ověření</w:t>
      </w:r>
    </w:p>
    <w:p>
      <w:pPr>
        <w:pStyle w:val="P16"/>
        <w:framePr w:w="6710" w:h="376" w:hRule="exact" w:wrap="none" w:vAnchor="page" w:hAnchor="margin" w:x="45" w:y="12872"/>
        <w:rPr>
          <w:rStyle w:val="C3"/>
          <w:rtl w:val="0"/>
        </w:rPr>
      </w:pPr>
    </w:p>
    <w:p>
      <w:pPr>
        <w:pStyle w:val="P17"/>
        <w:framePr w:w="6658" w:h="249" w:hRule="exact" w:wrap="none" w:vAnchor="page" w:hAnchor="margin" w:x="71" w:y="12928"/>
        <w:rPr>
          <w:rStyle w:val="C13"/>
          <w:rtl w:val="0"/>
        </w:rPr>
      </w:pPr>
      <w:r>
        <w:rPr>
          <w:rStyle w:val="C13"/>
          <w:rtl w:val="0"/>
        </w:rPr>
        <w:t>f) Při všech operacích dodržovat zásady BOZP a PO</w:t>
      </w:r>
    </w:p>
    <w:p>
      <w:pPr>
        <w:pStyle w:val="P30"/>
        <w:framePr w:w="3921" w:h="376" w:hRule="exact" w:wrap="none" w:vAnchor="page" w:hAnchor="margin" w:x="6800" w:y="12872"/>
        <w:rPr>
          <w:rStyle w:val="C3"/>
          <w:rtl w:val="0"/>
        </w:rPr>
      </w:pPr>
    </w:p>
    <w:p>
      <w:pPr>
        <w:pStyle w:val="P31"/>
        <w:framePr w:w="3839" w:h="249" w:hRule="exact" w:wrap="none" w:vAnchor="page" w:hAnchor="margin" w:x="6856" w:y="12928"/>
        <w:rPr>
          <w:rStyle w:val="C22"/>
          <w:rtl w:val="0"/>
        </w:rPr>
      </w:pPr>
      <w:r>
        <w:rPr>
          <w:rStyle w:val="C22"/>
          <w:rtl w:val="0"/>
        </w:rPr>
        <w:t>Praktické předvedení</w:t>
      </w:r>
    </w:p>
    <w:p>
      <w:pPr>
        <w:pStyle w:val="P32"/>
        <w:framePr w:w="10710" w:h="248" w:hRule="exact" w:wrap="none" w:vAnchor="page" w:hAnchor="margin" w:x="28" w:y="13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 interiérových dveří a zárubní, 13.9.2026 18:08:09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Tmelení a utěsňování spár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a použít vhodné druhy materiálů pro tmelení a utěsnění spár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použít a dodržet technologické postupy při tmelení a utěsňování spár</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Tmelit a utěsňovat spáry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 všech operacích dodržovat zásady BOZP a PO</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Dokončování a úprava zárubní a dveří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Zvolit a použít vhodné druhy materiálů pro povrchové dokončení zárubní a dveří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Zvolit, použít a dodržet technologické postupy a zásady BOZP a PO při dokončování povrchu zárubní a dveří (např. přelakování, lištování)</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32"/>
        <w:framePr w:w="10710" w:h="248" w:hRule="exact" w:wrap="none" w:vAnchor="page" w:hAnchor="margin" w:x="28" w:y="7397"/>
        <w:rPr>
          <w:rStyle w:val="C23"/>
          <w:rtl w:val="0"/>
        </w:rPr>
      </w:pPr>
      <w:r>
        <w:rPr>
          <w:rStyle w:val="C23"/>
          <w:rtl w:val="0"/>
        </w:rPr>
        <w:t>Je třeba splnit obě kritéria.</w:t>
      </w:r>
    </w:p>
    <w:p>
      <w:pPr>
        <w:pStyle w:val="P23"/>
        <w:framePr w:w="10710" w:h="340" w:hRule="exact" w:wrap="none" w:vAnchor="page" w:hAnchor="margin" w:x="28" w:y="7833"/>
        <w:rPr>
          <w:rStyle w:val="C18"/>
          <w:rtl w:val="0"/>
        </w:rPr>
      </w:pPr>
      <w:r>
        <w:rPr>
          <w:rStyle w:val="C18"/>
          <w:rtl w:val="0"/>
        </w:rPr>
        <w:t>Předávání zakázky montáže interiérových dveří a zárubní</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Provést úklid pracoviště, třídění a likvidaci odpadu</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Praktické předvedení a 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Zaznamenat údaje o poruchách, opravách a běžné údržbě montážních strojů a zařízení</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 a ústní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c) Vypracovat předávací protokol o provedené montáži interiérových dveří a zárubní</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d) Předat odběrateli hotový výrobek a předávací protokol</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 a ústní ověření</w:t>
      </w:r>
    </w:p>
    <w:p>
      <w:pPr>
        <w:pStyle w:val="P32"/>
        <w:framePr w:w="10710" w:h="248" w:hRule="exact" w:wrap="none" w:vAnchor="page" w:hAnchor="margin" w:x="28" w:y="10728"/>
        <w:rPr>
          <w:rStyle w:val="C23"/>
          <w:rtl w:val="0"/>
        </w:rPr>
      </w:pPr>
      <w:r>
        <w:rPr>
          <w:rStyle w:val="C23"/>
          <w:rtl w:val="0"/>
        </w:rPr>
        <w:t>Je třeba splnit všechna kritéria.</w:t>
      </w:r>
    </w:p>
    <w:p>
      <w:pPr>
        <w:pStyle w:val="P23"/>
        <w:framePr w:w="10710" w:h="340" w:hRule="exact" w:wrap="none" w:vAnchor="page" w:hAnchor="margin" w:x="28" w:y="11163"/>
        <w:rPr>
          <w:rStyle w:val="C18"/>
          <w:rtl w:val="0"/>
        </w:rPr>
      </w:pPr>
      <w:r>
        <w:rPr>
          <w:rStyle w:val="C18"/>
          <w:rtl w:val="0"/>
        </w:rPr>
        <w:t>Nakládání s odpadem v nábytkářství</w:t>
      </w:r>
    </w:p>
    <w:p>
      <w:pPr>
        <w:pStyle w:val="P24"/>
        <w:framePr w:w="6713" w:h="376" w:hRule="exact" w:wrap="none" w:vAnchor="page" w:hAnchor="margin" w:x="45" w:y="11603"/>
        <w:rPr>
          <w:rStyle w:val="C3"/>
          <w:rtl w:val="0"/>
        </w:rPr>
      </w:pPr>
    </w:p>
    <w:p>
      <w:pPr>
        <w:pStyle w:val="P25"/>
        <w:framePr w:w="6661" w:h="249" w:hRule="exact" w:wrap="none" w:vAnchor="page" w:hAnchor="margin" w:x="71" w:y="11674"/>
        <w:rPr>
          <w:rStyle w:val="C19"/>
          <w:rtl w:val="0"/>
        </w:rPr>
      </w:pPr>
      <w:r>
        <w:rPr>
          <w:rStyle w:val="C19"/>
          <w:rtl w:val="0"/>
        </w:rPr>
        <w:t>Kritéria hodnocení</w:t>
      </w:r>
    </w:p>
    <w:p>
      <w:pPr>
        <w:pStyle w:val="P26"/>
        <w:framePr w:w="3918" w:h="376" w:hRule="exact" w:wrap="none" w:vAnchor="page" w:hAnchor="margin" w:x="6803" w:y="11603"/>
        <w:rPr>
          <w:rStyle w:val="C3"/>
          <w:rtl w:val="0"/>
        </w:rPr>
      </w:pPr>
    </w:p>
    <w:p>
      <w:pPr>
        <w:pStyle w:val="P27"/>
        <w:framePr w:w="3836" w:h="249" w:hRule="exact" w:wrap="none" w:vAnchor="page" w:hAnchor="margin" w:x="6859" w:y="11674"/>
        <w:rPr>
          <w:rStyle w:val="C20"/>
          <w:rtl w:val="0"/>
        </w:rPr>
      </w:pPr>
      <w:r>
        <w:rPr>
          <w:rStyle w:val="C20"/>
          <w:rtl w:val="0"/>
        </w:rPr>
        <w:t>Způsoby ověření</w:t>
      </w:r>
    </w:p>
    <w:p>
      <w:pPr>
        <w:pStyle w:val="P12"/>
        <w:framePr w:w="6710" w:h="376" w:hRule="exact" w:wrap="none" w:vAnchor="page" w:hAnchor="margin" w:x="45" w:y="11979"/>
        <w:rPr>
          <w:rStyle w:val="C3"/>
          <w:rtl w:val="0"/>
        </w:rPr>
      </w:pPr>
    </w:p>
    <w:p>
      <w:pPr>
        <w:pStyle w:val="P13"/>
        <w:framePr w:w="6658" w:h="249" w:hRule="exact" w:wrap="none" w:vAnchor="page" w:hAnchor="margin" w:x="71" w:y="12035"/>
        <w:rPr>
          <w:rStyle w:val="C11"/>
          <w:rtl w:val="0"/>
        </w:rPr>
      </w:pPr>
      <w:r>
        <w:rPr>
          <w:rStyle w:val="C11"/>
          <w:rtl w:val="0"/>
        </w:rPr>
        <w:t>a) Provést úklid po skončení montáže</w:t>
      </w:r>
    </w:p>
    <w:p>
      <w:pPr>
        <w:pStyle w:val="P28"/>
        <w:framePr w:w="3921" w:h="376" w:hRule="exact" w:wrap="none" w:vAnchor="page" w:hAnchor="margin" w:x="6800" w:y="11979"/>
        <w:rPr>
          <w:rStyle w:val="C3"/>
          <w:rtl w:val="0"/>
        </w:rPr>
      </w:pPr>
    </w:p>
    <w:p>
      <w:pPr>
        <w:pStyle w:val="P29"/>
        <w:framePr w:w="3839" w:h="249" w:hRule="exact" w:wrap="none" w:vAnchor="page" w:hAnchor="margin" w:x="6856" w:y="12035"/>
        <w:rPr>
          <w:rStyle w:val="C21"/>
          <w:rtl w:val="0"/>
        </w:rPr>
      </w:pPr>
      <w:r>
        <w:rPr>
          <w:rStyle w:val="C21"/>
          <w:rtl w:val="0"/>
        </w:rPr>
        <w:t>Praktické předvedení a ústní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b) Vysvětlit způsoby třídění, skladování, zpracování, recyklace a likvidace odpadu vzniklého při montáži</w:t>
      </w:r>
    </w:p>
    <w:p>
      <w:pPr>
        <w:pStyle w:val="P30"/>
        <w:framePr w:w="3921" w:h="607" w:hRule="exact" w:wrap="none" w:vAnchor="page" w:hAnchor="margin" w:x="6800" w:y="12355"/>
        <w:rPr>
          <w:rStyle w:val="C3"/>
          <w:rtl w:val="0"/>
        </w:rPr>
      </w:pPr>
    </w:p>
    <w:p>
      <w:pPr>
        <w:pStyle w:val="P31"/>
        <w:framePr w:w="3839" w:h="480" w:hRule="exact" w:wrap="none" w:vAnchor="page" w:hAnchor="margin" w:x="6856" w:y="12411"/>
        <w:rPr>
          <w:rStyle w:val="C22"/>
          <w:rtl w:val="0"/>
        </w:rPr>
      </w:pPr>
      <w:r>
        <w:rPr>
          <w:rStyle w:val="C22"/>
          <w:rtl w:val="0"/>
        </w:rPr>
        <w:t>Ústní ověření</w:t>
      </w:r>
    </w:p>
    <w:p>
      <w:pPr>
        <w:pStyle w:val="P32"/>
        <w:framePr w:w="10710" w:h="248" w:hRule="exact" w:wrap="none" w:vAnchor="page" w:hAnchor="margin" w:x="28" w:y="130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Montážník interiérových dveří a zárubní, 13.9.2026 18:08:09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https://nsp.cz/jednotka-prace/montaznik-nabytku-do-inte#zdravotni-zpusobilost).</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zadaných kritérií je nutné provést montáž minimálně:</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jedné obložkové zárubně nebo zárubně pro posuvné dveře do stavebního pouzdra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montáž vnitřních dveří včetně montáže jednoduchého samozavírače</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montáž posuvných dveří na stěnu nebo do zdi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v platném znění:</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6077 – Okna a vnější dveře – Požadavky na zabudování</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14351-1 + A2 Okna a dveře – Norma výrobku, funkční vlastnosti Část 1: Okna a vnější dveře,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14351-2 Okna a dveře - Norma výrobku, funkční charakteristiky - Část 2: Vnitřní dveře</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12519 Okna a dveře - Terminologie</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odborných kompetencí je třeba v odpovídajících případech hodnotit organizaci práce, kvalitu provedených prací a dodržování zásad BOZP a PO. Ústním ověřením se rozumí stručné slovní doplnění prakticky ověřovaných činností.</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ověřovaných odborných kompetencí zajistí autorizovaná osoba pomocníka ke zkoušce. Uchazeč si na zkoušku přinese vlastní pracovní oděv a obuv a osobní ochranné pracovní prostředky.</w:t>
      </w:r>
    </w:p>
    <w:p>
      <w:pPr>
        <w:pStyle w:val="P33"/>
        <w:framePr w:w="10766" w:h="1837" w:hRule="exact" w:wrap="none" w:vAnchor="page" w:hAnchor="margin" w:x="0" w:y="11341"/>
        <w:rPr>
          <w:rStyle w:val="C3"/>
          <w:rtl w:val="0"/>
        </w:rPr>
      </w:pPr>
    </w:p>
    <w:p>
      <w:pPr>
        <w:pStyle w:val="P35"/>
        <w:framePr w:w="10710" w:h="340" w:hRule="exact" w:wrap="none" w:vAnchor="page" w:hAnchor="margin" w:x="28" w:y="11341"/>
        <w:rPr>
          <w:rStyle w:val="C25"/>
          <w:rtl w:val="0"/>
        </w:rPr>
      </w:pPr>
      <w:r>
        <w:rPr>
          <w:rStyle w:val="C25"/>
          <w:rtl w:val="0"/>
        </w:rPr>
        <w:t>Výsledné hodnocení</w:t>
      </w:r>
    </w:p>
    <w:p>
      <w:pPr>
        <w:keepNext w:val="0"/>
        <w:keepLines w:val="0"/>
        <w:framePr w:w="10766" w:h="1497" w:hRule="exact" w:wrap="none" w:vAnchor="page" w:hAnchor="margin" w:x="0" w:y="116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405"/>
        <w:rPr>
          <w:rStyle w:val="C3"/>
          <w:rtl w:val="0"/>
        </w:rPr>
      </w:pPr>
    </w:p>
    <w:p>
      <w:pPr>
        <w:pStyle w:val="P35"/>
        <w:framePr w:w="10710" w:h="340" w:hRule="exact" w:wrap="none" w:vAnchor="page" w:hAnchor="margin" w:x="28" w:y="13405"/>
        <w:rPr>
          <w:rStyle w:val="C25"/>
          <w:rtl w:val="0"/>
        </w:rPr>
      </w:pPr>
      <w:r>
        <w:rPr>
          <w:rStyle w:val="C25"/>
          <w:rtl w:val="0"/>
        </w:rPr>
        <w:t>Počet zkoušejících</w:t>
      </w:r>
    </w:p>
    <w:p>
      <w:pPr>
        <w:keepNext w:val="0"/>
        <w:keepLines w:val="0"/>
        <w:framePr w:w="10766" w:h="1271" w:hRule="exact" w:wrap="none" w:vAnchor="page" w:hAnchor="margin" w:x="0" w:y="13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Montážník interiérových dveří a zárubní, 13.9.2026 18:08:09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nábytkářské nebo stavební výroby nebo ve funkci učitele praktického vyučování nebo odborného výcviku v oblasti nábytkářské nebo stavební výroby. </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nebo stavební výroby a alespoň 5 let odborné praxe v oblasti nábytkářské nebo stavební výroby nebo ve funkci učitele praktického vyučování nebo odborného výcviku v oblasti nábytkářské nebo stavební výroby. </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nebo stavební výroby a alespoň 5 let odborné praxe v oblasti nábytkářské nebo stavební výroby nebo ve funkci učitele praktického vyučování nebo odborného výcviku v oblasti nábytkářské nebo stavební výroby. </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oblast nábytkářské nebo stavební výroby nebo zpracování dřeva a alespoň 5 let odborné praxe v oblasti nábytkářské nebo stavební výroby nebo ve funkci učitele odborných předmětů nebo učitele praktického vyučování nebo odborného výcviku v oblasti nábytkářské nebo stavební výroby.</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33-054-H Montážník interiérových dveří a zárubní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nábytkářské nebo stavební výroby.</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Montážník interiérových dveří a zárubní, 13.9.2026 18:08:09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pracoviště vybavené základními profesionálními truhlářskými stroji a zařízením k vykonání zkoušky odpovídající požadavkům BOZP a hygienickým předpisům, s následujícím minimálním materiálně-technickým vybavením: </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metr skládací, metr svinovací, pásmo, posuvné měřidlo, tyčové měřidlo, vodováha pevná, sklonoměr</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Rýsovací pomůcky:</w:t>
      </w:r>
      <w:r>
        <w:rPr>
          <w:rFonts w:ascii="Arial" w:cs="Arial" w:hAnsi="Arial" w:eastAsia="Arial"/>
          <w:b w:val="0"/>
          <w:i w:val="0"/>
          <w:caps w:val="0"/>
          <w:strike w:val="0"/>
          <w:noProof w:val="0"/>
          <w:vanish w:val="0"/>
          <w:color w:val="auto"/>
          <w:sz w:val="20"/>
          <w:u w:val="none"/>
          <w:shd w:val="clear" w:color="auto" w:fill="auto"/>
          <w:vertAlign w:val="baseline"/>
          <w:lang/>
        </w:rPr>
        <w:t xml:space="preserve"> tesařská tužka, rudka s kolovrátkem a šňůrou, olovnice, ocelový tesařský úhelník, nastavovací a pevné pokosníky, dřevěné rýsovadlo, bodce, kružítko obyčejné a s obloukem</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ztužidla a rychlosvěrky, speciální rozpěry a vymezovací přípravky, vrtáky na dřevo a na kovy, rašple různých typů, pilníky na opracování dřeva a kovů, kladiva, dřevěné a pryžové paličky, průbojníky, hoblík, hoblík klopkař, římsovník, rejsek, sada dlát (6 mm, 10 mm, 14 mm, 20 mm, 26 mm), sada zapouštěcích dlát, brousek, sada šroubováků, hlubič kuželový, obtahovačka, kleště štípací, kleště kombinované, pila truhlářská sklopná 800 mm, pila ocaska, pila děrovka, pracovní montážní stolek, ruční elektrická pila kotoučová, elektrická vrtačka a šroubovák, elektrická ruční bruska, přenosné a stabilní srovnávací frézky, nástroje na čepování, řetězová dlabačka, zednické sekáče, klíče na matice a šrouby, štětce na provádění nátěrů lepidly a ochrannými prostředky </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Materiál: </w:t>
      </w:r>
      <w:r>
        <w:rPr>
          <w:rFonts w:ascii="Arial" w:cs="Arial" w:hAnsi="Arial" w:eastAsia="Arial"/>
          <w:b w:val="0"/>
          <w:i w:val="0"/>
          <w:caps w:val="0"/>
          <w:strike w:val="0"/>
          <w:noProof w:val="0"/>
          <w:vanish w:val="0"/>
          <w:color w:val="auto"/>
          <w:sz w:val="20"/>
          <w:u w:val="none"/>
          <w:shd w:val="clear" w:color="auto" w:fill="auto"/>
          <w:vertAlign w:val="baseline"/>
          <w:lang/>
        </w:rPr>
        <w:t>podle zadání konkrétního úkolu</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zadaných kritérií je nutné provést montáž minimálně:</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jedné obložkové zárubně nebo zárubně pro posuvné dveře do stavebního pouzdra </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montáž vnitřních dveří včetně montáže jednoduchého samozavírače</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montáž posuvných dveří na stěnu nebo do zdi</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výkresy a informační materiály (např. technické listy).</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případně tablet s přístupem k internetu.</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16"/>
        <w:rPr>
          <w:rStyle w:val="C3"/>
          <w:rtl w:val="0"/>
        </w:rPr>
      </w:pPr>
    </w:p>
    <w:p>
      <w:pPr>
        <w:pStyle w:val="P35"/>
        <w:framePr w:w="10710" w:h="340" w:hRule="exact" w:wrap="none" w:vAnchor="page" w:hAnchor="margin" w:x="28" w:y="10516"/>
        <w:rPr>
          <w:rStyle w:val="C25"/>
          <w:rtl w:val="0"/>
        </w:rPr>
      </w:pPr>
      <w:r>
        <w:rPr>
          <w:rStyle w:val="C25"/>
          <w:rtl w:val="0"/>
        </w:rPr>
        <w:t>Doba přípravy na zkoušku</w:t>
      </w:r>
    </w:p>
    <w:p>
      <w:pPr>
        <w:keepNext w:val="0"/>
        <w:keepLines w:val="0"/>
        <w:framePr w:w="10766" w:h="806" w:hRule="exact" w:wrap="none" w:vAnchor="page" w:hAnchor="margin" w:x="0" w:y="108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889"/>
        <w:rPr>
          <w:rStyle w:val="C3"/>
          <w:rtl w:val="0"/>
        </w:rPr>
      </w:pPr>
    </w:p>
    <w:p>
      <w:pPr>
        <w:pStyle w:val="P35"/>
        <w:framePr w:w="10710" w:h="340" w:hRule="exact" w:wrap="none" w:vAnchor="page" w:hAnchor="margin" w:x="28" w:y="11889"/>
        <w:rPr>
          <w:rStyle w:val="C25"/>
          <w:rtl w:val="0"/>
        </w:rPr>
      </w:pPr>
      <w:r>
        <w:rPr>
          <w:rStyle w:val="C25"/>
          <w:rtl w:val="0"/>
        </w:rPr>
        <w:t>Doba pro vykonání zkoušky</w:t>
      </w:r>
    </w:p>
    <w:p>
      <w:pPr>
        <w:keepNext w:val="0"/>
        <w:keepLines w:val="0"/>
        <w:framePr w:w="10766" w:h="806" w:hRule="exact" w:wrap="none" w:vAnchor="page" w:hAnchor="margin" w:x="0" w:y="122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Montážník interiérových dveří a zárubní, 13.9.2026 18:08:09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 ustavená a licencovaná pro tuto činnost HK ČR a SP ČR.</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O D A, s. r. o., Blatno</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Severočeská dřevařská společnost, a. s., Praha</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 Ořechov</w:t>
      </w:r>
    </w:p>
    <w:p>
      <w:pPr>
        <w:pStyle w:val="P21"/>
        <w:framePr w:w="7654" w:h="331" w:hRule="exact" w:wrap="none" w:vAnchor="page" w:hAnchor="margin" w:x="28" w:y="15940"/>
        <w:rPr>
          <w:rStyle w:val="C16"/>
          <w:rtl w:val="0"/>
        </w:rPr>
      </w:pPr>
      <w:r>
        <w:rPr>
          <w:rStyle w:val="C16"/>
          <w:rtl w:val="0"/>
        </w:rPr>
        <w:t>Montážník interiérových dveří a zárubní, 13.9.2026 18:08:09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4F0F6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F11D2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