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33FBE" Type="http://schemas.openxmlformats.org/officeDocument/2006/relationships/officeDocument" Target="/word/document.xml" /><Relationship Id="coreR4CE33FBE" Type="http://schemas.openxmlformats.org/package/2006/relationships/metadata/core-properties" Target="/docProps/core.xml" /><Relationship Id="customR4CE33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29.10.2026 0:52:50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21"/>
        <w:framePr w:w="7654" w:h="331" w:hRule="exact" w:wrap="none" w:vAnchor="page" w:hAnchor="margin" w:x="28" w:y="15940"/>
        <w:rPr>
          <w:rStyle w:val="C16"/>
          <w:rtl w:val="0"/>
        </w:rPr>
      </w:pPr>
      <w:r>
        <w:rPr>
          <w:rStyle w:val="C16"/>
          <w:rtl w:val="0"/>
        </w:rPr>
        <w:t>Pracovník tvarového broušení v nábytkářské výrobě, 29.10.2026 0:52:50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29.10.2026 0:52:50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