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C9920A" Type="http://schemas.openxmlformats.org/officeDocument/2006/relationships/officeDocument" Target="/word/document.xml" /><Relationship Id="coreR38C9920A" Type="http://schemas.openxmlformats.org/package/2006/relationships/metadata/core-properties" Target="/docProps/core.xml" /><Relationship Id="customR38C992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Popsat základní části a funkci pásových brusek</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brusný pás podle zadání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Upnout a seřídit brusný pás na pásovou brusku, popsat provedené operace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Zkontrolovat a ověřit přítomnost a správnou funkci bezpečnostních a ochranných prvků pásové brusky</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f) Spustit pásovou brusku pro opracování dílce</w:t>
      </w:r>
    </w:p>
    <w:p>
      <w:pPr>
        <w:pStyle w:val="P31"/>
        <w:framePr w:w="3921" w:h="376" w:hRule="exact" w:wrap="none" w:vAnchor="page" w:hAnchor="margin" w:x="6800" w:y="8072"/>
        <w:rPr>
          <w:rStyle w:val="C3"/>
          <w:rtl w:val="0"/>
        </w:rPr>
      </w:pPr>
    </w:p>
    <w:p>
      <w:pPr>
        <w:pStyle w:val="P32"/>
        <w:framePr w:w="3839" w:h="249" w:hRule="exact" w:wrap="none" w:vAnchor="page" w:hAnchor="margin" w:x="6856" w:y="8128"/>
        <w:rPr>
          <w:rStyle w:val="C23"/>
          <w:rtl w:val="0"/>
        </w:rPr>
      </w:pPr>
      <w:r>
        <w:rPr>
          <w:rStyle w:val="C23"/>
          <w:rtl w:val="0"/>
        </w:rPr>
        <w:t>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g) Při všech pracovních operacích dodržet zásady BOZP a PO</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0"/>
        <w:framePr w:w="10710" w:h="248" w:hRule="exact" w:wrap="none" w:vAnchor="page" w:hAnchor="margin" w:x="28" w:y="8938"/>
        <w:rPr>
          <w:rStyle w:val="C22"/>
          <w:rtl w:val="0"/>
        </w:rPr>
      </w:pPr>
      <w:r>
        <w:rPr>
          <w:rStyle w:val="C22"/>
          <w:rtl w:val="0"/>
        </w:rPr>
        <w:t>Je třeba splnit všechna kritéria.</w:t>
      </w:r>
    </w:p>
    <w:p>
      <w:pPr>
        <w:pStyle w:val="P23"/>
        <w:framePr w:w="10710" w:h="340" w:hRule="exact" w:wrap="none" w:vAnchor="page" w:hAnchor="margin" w:x="28" w:y="9373"/>
        <w:rPr>
          <w:rStyle w:val="C18"/>
          <w:rtl w:val="0"/>
        </w:rPr>
      </w:pPr>
      <w:r>
        <w:rPr>
          <w:rStyle w:val="C18"/>
          <w:rtl w:val="0"/>
        </w:rPr>
        <w:t>Nastavování a spouštění hranových brusek</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základní části a funkci hranových brusek</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Zvolit brusný pás podle zadání</w:t>
      </w:r>
    </w:p>
    <w:p>
      <w:pPr>
        <w:pStyle w:val="P31"/>
        <w:framePr w:w="3921" w:h="376" w:hRule="exact" w:wrap="none" w:vAnchor="page" w:hAnchor="margin" w:x="6800" w:y="10565"/>
        <w:rPr>
          <w:rStyle w:val="C3"/>
          <w:rtl w:val="0"/>
        </w:rPr>
      </w:pPr>
    </w:p>
    <w:p>
      <w:pPr>
        <w:pStyle w:val="P32"/>
        <w:framePr w:w="3839" w:h="249" w:hRule="exact" w:wrap="none" w:vAnchor="page" w:hAnchor="margin" w:x="6856" w:y="10621"/>
        <w:rPr>
          <w:rStyle w:val="C23"/>
          <w:rtl w:val="0"/>
        </w:rPr>
      </w:pPr>
      <w:r>
        <w:rPr>
          <w:rStyle w:val="C23"/>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Upnout a seřídit brusný pás na hranovou brusku, popsat provedené operace</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Zkontrolovat a ověřit přítomnost a správnou funkci bezpečnostních a ochranných prvků hranové brusky</w:t>
      </w:r>
    </w:p>
    <w:p>
      <w:pPr>
        <w:pStyle w:val="P31"/>
        <w:framePr w:w="3921" w:h="607" w:hRule="exact" w:wrap="none" w:vAnchor="page" w:hAnchor="margin" w:x="6800" w:y="11548"/>
        <w:rPr>
          <w:rStyle w:val="C3"/>
          <w:rtl w:val="0"/>
        </w:rPr>
      </w:pPr>
    </w:p>
    <w:p>
      <w:pPr>
        <w:pStyle w:val="P32"/>
        <w:framePr w:w="3839" w:h="480" w:hRule="exact" w:wrap="none" w:vAnchor="page" w:hAnchor="margin" w:x="6856" w:y="11604"/>
        <w:rPr>
          <w:rStyle w:val="C23"/>
          <w:rtl w:val="0"/>
        </w:rPr>
      </w:pPr>
      <w:r>
        <w:rPr>
          <w:rStyle w:val="C23"/>
          <w:rtl w:val="0"/>
        </w:rPr>
        <w:t>Praktické předvedení a ústní ověření</w:t>
      </w:r>
    </w:p>
    <w:p>
      <w:pPr>
        <w:pStyle w:val="P12"/>
        <w:framePr w:w="6710" w:h="831" w:hRule="exact" w:wrap="none" w:vAnchor="page" w:hAnchor="margin" w:x="45" w:y="12155"/>
        <w:rPr>
          <w:rStyle w:val="C3"/>
          <w:rtl w:val="0"/>
        </w:rPr>
      </w:pPr>
    </w:p>
    <w:p>
      <w:pPr>
        <w:pStyle w:val="P13"/>
        <w:framePr w:w="6658" w:h="704" w:hRule="exact" w:wrap="none" w:vAnchor="page" w:hAnchor="margin" w:x="71" w:y="12211"/>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12155"/>
        <w:rPr>
          <w:rStyle w:val="C3"/>
          <w:rtl w:val="0"/>
        </w:rPr>
      </w:pPr>
    </w:p>
    <w:p>
      <w:pPr>
        <w:pStyle w:val="P29"/>
        <w:framePr w:w="3839" w:h="704" w:hRule="exact" w:wrap="none" w:vAnchor="page" w:hAnchor="margin" w:x="6856" w:y="12211"/>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Spustit hranovou brusku pro opracování dílce</w:t>
      </w:r>
    </w:p>
    <w:p>
      <w:pPr>
        <w:pStyle w:val="P31"/>
        <w:framePr w:w="3921" w:h="376" w:hRule="exact" w:wrap="none" w:vAnchor="page" w:hAnchor="margin" w:x="6800" w:y="12986"/>
        <w:rPr>
          <w:rStyle w:val="C3"/>
          <w:rtl w:val="0"/>
        </w:rPr>
      </w:pPr>
    </w:p>
    <w:p>
      <w:pPr>
        <w:pStyle w:val="P32"/>
        <w:framePr w:w="3839" w:h="249" w:hRule="exact" w:wrap="none" w:vAnchor="page" w:hAnchor="margin" w:x="6856" w:y="13042"/>
        <w:rPr>
          <w:rStyle w:val="C23"/>
          <w:rtl w:val="0"/>
        </w:rPr>
      </w:pPr>
      <w:r>
        <w:rPr>
          <w:rStyle w:val="C23"/>
          <w:rtl w:val="0"/>
        </w:rPr>
        <w:t>Praktické předvedení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g) Při všech pracovních operacích dodržet zásady BOZP a PO</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w:t>
      </w:r>
    </w:p>
    <w:p>
      <w:pPr>
        <w:pStyle w:val="P30"/>
        <w:framePr w:w="10710" w:h="248" w:hRule="exact" w:wrap="none" w:vAnchor="page" w:hAnchor="margin" w:x="28" w:y="1385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širokopásových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brusné pásy podle zadání</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Upnout a seřídit brusné pásy, popsat provedené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Zkontrolovat a ověřit přítomnost a správnou funkci bezpečnostních a ochranných prvků širokopásové brusky</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Spustit širokopásovou brusku pro opracování dílce</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Při všech pracovních operacích dodržet zásady BOZP a PO</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30"/>
        <w:framePr w:w="10710" w:h="248" w:hRule="exact" w:wrap="none" w:vAnchor="page" w:hAnchor="margin" w:x="28" w:y="6402"/>
        <w:rPr>
          <w:rStyle w:val="C22"/>
          <w:rtl w:val="0"/>
        </w:rPr>
      </w:pPr>
      <w:r>
        <w:rPr>
          <w:rStyle w:val="C22"/>
          <w:rtl w:val="0"/>
        </w:rPr>
        <w:t>Je třeba splnit všechna kritéria.</w:t>
      </w:r>
    </w:p>
    <w:p>
      <w:pPr>
        <w:pStyle w:val="P23"/>
        <w:framePr w:w="10710" w:h="340" w:hRule="exact" w:wrap="none" w:vAnchor="page" w:hAnchor="margin" w:x="28" w:y="6838"/>
        <w:rPr>
          <w:rStyle w:val="C18"/>
          <w:rtl w:val="0"/>
        </w:rPr>
      </w:pPr>
      <w:r>
        <w:rPr>
          <w:rStyle w:val="C18"/>
          <w:rtl w:val="0"/>
        </w:rPr>
        <w:t>Broušení na pásových bruskách</w:t>
      </w:r>
    </w:p>
    <w:p>
      <w:pPr>
        <w:pStyle w:val="P24"/>
        <w:framePr w:w="6713" w:h="376" w:hRule="exact" w:wrap="none" w:vAnchor="page" w:hAnchor="margin" w:x="45" w:y="7277"/>
        <w:rPr>
          <w:rStyle w:val="C3"/>
          <w:rtl w:val="0"/>
        </w:rPr>
      </w:pPr>
    </w:p>
    <w:p>
      <w:pPr>
        <w:pStyle w:val="P25"/>
        <w:framePr w:w="6661" w:h="249" w:hRule="exact" w:wrap="none" w:vAnchor="page" w:hAnchor="margin" w:x="71" w:y="7348"/>
        <w:rPr>
          <w:rStyle w:val="C19"/>
          <w:rtl w:val="0"/>
        </w:rPr>
      </w:pPr>
      <w:r>
        <w:rPr>
          <w:rStyle w:val="C19"/>
          <w:rtl w:val="0"/>
        </w:rPr>
        <w:t>Kritéria hodnocení</w:t>
      </w:r>
    </w:p>
    <w:p>
      <w:pPr>
        <w:pStyle w:val="P26"/>
        <w:framePr w:w="3918" w:h="376" w:hRule="exact" w:wrap="none" w:vAnchor="page" w:hAnchor="margin" w:x="6803" w:y="7277"/>
        <w:rPr>
          <w:rStyle w:val="C3"/>
          <w:rtl w:val="0"/>
        </w:rPr>
      </w:pPr>
    </w:p>
    <w:p>
      <w:pPr>
        <w:pStyle w:val="P27"/>
        <w:framePr w:w="3836" w:h="249" w:hRule="exact" w:wrap="none" w:vAnchor="page" w:hAnchor="margin" w:x="6859" w:y="7348"/>
        <w:rPr>
          <w:rStyle w:val="C20"/>
          <w:rtl w:val="0"/>
        </w:rPr>
      </w:pPr>
      <w:r>
        <w:rPr>
          <w:rStyle w:val="C20"/>
          <w:rtl w:val="0"/>
        </w:rPr>
        <w:t>Způsoby ověření</w:t>
      </w:r>
    </w:p>
    <w:p>
      <w:pPr>
        <w:pStyle w:val="P12"/>
        <w:framePr w:w="6710" w:h="607" w:hRule="exact" w:wrap="none" w:vAnchor="page" w:hAnchor="margin" w:x="45" w:y="7653"/>
        <w:rPr>
          <w:rStyle w:val="C3"/>
          <w:rtl w:val="0"/>
        </w:rPr>
      </w:pPr>
    </w:p>
    <w:p>
      <w:pPr>
        <w:pStyle w:val="P13"/>
        <w:framePr w:w="6658" w:h="480" w:hRule="exact" w:wrap="none" w:vAnchor="page" w:hAnchor="margin" w:x="71" w:y="7709"/>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653"/>
        <w:rPr>
          <w:rStyle w:val="C3"/>
          <w:rtl w:val="0"/>
        </w:rPr>
      </w:pPr>
    </w:p>
    <w:p>
      <w:pPr>
        <w:pStyle w:val="P29"/>
        <w:framePr w:w="3839" w:h="480" w:hRule="exact" w:wrap="none" w:vAnchor="page" w:hAnchor="margin" w:x="6856" w:y="7709"/>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Obrousit čtvercový nebo obdélníkový dílec na pásové brusce</w:t>
      </w:r>
    </w:p>
    <w:p>
      <w:pPr>
        <w:pStyle w:val="P31"/>
        <w:framePr w:w="3921" w:h="376" w:hRule="exact" w:wrap="none" w:vAnchor="page" w:hAnchor="margin" w:x="6800" w:y="8260"/>
        <w:rPr>
          <w:rStyle w:val="C3"/>
          <w:rtl w:val="0"/>
        </w:rPr>
      </w:pPr>
    </w:p>
    <w:p>
      <w:pPr>
        <w:pStyle w:val="P32"/>
        <w:framePr w:w="3839" w:h="249" w:hRule="exact" w:wrap="none" w:vAnchor="page" w:hAnchor="margin" w:x="6856" w:y="8316"/>
        <w:rPr>
          <w:rStyle w:val="C23"/>
          <w:rtl w:val="0"/>
        </w:rPr>
      </w:pPr>
      <w:r>
        <w:rPr>
          <w:rStyle w:val="C23"/>
          <w:rtl w:val="0"/>
        </w:rPr>
        <w:t>Praktické předvedení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Obrousit tvarový dílec na pásové brusce</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Praktické předvedení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Zkontrolovat kvalitu broušení dílce</w:t>
      </w:r>
    </w:p>
    <w:p>
      <w:pPr>
        <w:pStyle w:val="P31"/>
        <w:framePr w:w="3921" w:h="376" w:hRule="exact" w:wrap="none" w:vAnchor="page" w:hAnchor="margin" w:x="6800" w:y="9013"/>
        <w:rPr>
          <w:rStyle w:val="C3"/>
          <w:rtl w:val="0"/>
        </w:rPr>
      </w:pPr>
    </w:p>
    <w:p>
      <w:pPr>
        <w:pStyle w:val="P32"/>
        <w:framePr w:w="3839" w:h="249" w:hRule="exact" w:wrap="none" w:vAnchor="page" w:hAnchor="margin" w:x="6856" w:y="9069"/>
        <w:rPr>
          <w:rStyle w:val="C23"/>
          <w:rtl w:val="0"/>
        </w:rPr>
      </w:pPr>
      <w:r>
        <w:rPr>
          <w:rStyle w:val="C23"/>
          <w:rtl w:val="0"/>
        </w:rPr>
        <w:t>Praktické předvedení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Při všech pracovních operacích dodržet zásady BOZP a PO</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Praktické předvedení</w:t>
      </w:r>
    </w:p>
    <w:p>
      <w:pPr>
        <w:pStyle w:val="P30"/>
        <w:framePr w:w="10710" w:h="248" w:hRule="exact" w:wrap="none" w:vAnchor="page" w:hAnchor="margin" w:x="28" w:y="9879"/>
        <w:rPr>
          <w:rStyle w:val="C22"/>
          <w:rtl w:val="0"/>
        </w:rPr>
      </w:pPr>
      <w:r>
        <w:rPr>
          <w:rStyle w:val="C22"/>
          <w:rtl w:val="0"/>
        </w:rPr>
        <w:t>Je třeba splnit všechna kritéria.</w:t>
      </w:r>
    </w:p>
    <w:p>
      <w:pPr>
        <w:pStyle w:val="P23"/>
        <w:framePr w:w="10710" w:h="340" w:hRule="exact" w:wrap="none" w:vAnchor="page" w:hAnchor="margin" w:x="28" w:y="10314"/>
        <w:rPr>
          <w:rStyle w:val="C18"/>
          <w:rtl w:val="0"/>
        </w:rPr>
      </w:pPr>
      <w:r>
        <w:rPr>
          <w:rStyle w:val="C18"/>
          <w:rtl w:val="0"/>
        </w:rPr>
        <w:t>Broušení na hranových bruskách</w:t>
      </w:r>
    </w:p>
    <w:p>
      <w:pPr>
        <w:pStyle w:val="P24"/>
        <w:framePr w:w="6713" w:h="376" w:hRule="exact" w:wrap="none" w:vAnchor="page" w:hAnchor="margin" w:x="45" w:y="10753"/>
        <w:rPr>
          <w:rStyle w:val="C3"/>
          <w:rtl w:val="0"/>
        </w:rPr>
      </w:pPr>
    </w:p>
    <w:p>
      <w:pPr>
        <w:pStyle w:val="P25"/>
        <w:framePr w:w="6661" w:h="249" w:hRule="exact" w:wrap="none" w:vAnchor="page" w:hAnchor="margin" w:x="71" w:y="10824"/>
        <w:rPr>
          <w:rStyle w:val="C19"/>
          <w:rtl w:val="0"/>
        </w:rPr>
      </w:pPr>
      <w:r>
        <w:rPr>
          <w:rStyle w:val="C19"/>
          <w:rtl w:val="0"/>
        </w:rPr>
        <w:t>Kritéria hodnocení</w:t>
      </w:r>
    </w:p>
    <w:p>
      <w:pPr>
        <w:pStyle w:val="P26"/>
        <w:framePr w:w="3918" w:h="376" w:hRule="exact" w:wrap="none" w:vAnchor="page" w:hAnchor="margin" w:x="6803" w:y="10753"/>
        <w:rPr>
          <w:rStyle w:val="C3"/>
          <w:rtl w:val="0"/>
        </w:rPr>
      </w:pPr>
    </w:p>
    <w:p>
      <w:pPr>
        <w:pStyle w:val="P27"/>
        <w:framePr w:w="3836" w:h="249" w:hRule="exact" w:wrap="none" w:vAnchor="page" w:hAnchor="margin" w:x="6859" w:y="10824"/>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737"/>
        <w:rPr>
          <w:rStyle w:val="C3"/>
          <w:rtl w:val="0"/>
        </w:rPr>
      </w:pPr>
    </w:p>
    <w:p>
      <w:pPr>
        <w:pStyle w:val="P32"/>
        <w:framePr w:w="3839" w:h="480" w:hRule="exact" w:wrap="none" w:vAnchor="page" w:hAnchor="margin" w:x="6856" w:y="11793"/>
        <w:rPr>
          <w:rStyle w:val="C23"/>
          <w:rtl w:val="0"/>
        </w:rPr>
      </w:pPr>
      <w:r>
        <w:rPr>
          <w:rStyle w:val="C23"/>
          <w:rtl w:val="0"/>
        </w:rPr>
        <w:t>Praktické předvedení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Obrousit boční plochy tvarového dílce na hranové brusce</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Zkontrolovat kvalitu broušení dílce</w:t>
      </w:r>
    </w:p>
    <w:p>
      <w:pPr>
        <w:pStyle w:val="P31"/>
        <w:framePr w:w="3921" w:h="376" w:hRule="exact" w:wrap="none" w:vAnchor="page" w:hAnchor="margin" w:x="6800" w:y="12720"/>
        <w:rPr>
          <w:rStyle w:val="C3"/>
          <w:rtl w:val="0"/>
        </w:rPr>
      </w:pPr>
    </w:p>
    <w:p>
      <w:pPr>
        <w:pStyle w:val="P32"/>
        <w:framePr w:w="3839" w:h="249" w:hRule="exact" w:wrap="none" w:vAnchor="page" w:hAnchor="margin" w:x="6856" w:y="12776"/>
        <w:rPr>
          <w:rStyle w:val="C23"/>
          <w:rtl w:val="0"/>
        </w:rPr>
      </w:pPr>
      <w:r>
        <w:rPr>
          <w:rStyle w:val="C23"/>
          <w:rtl w:val="0"/>
        </w:rPr>
        <w:t>Praktické předvedení</w:t>
      </w:r>
    </w:p>
    <w:p>
      <w:pPr>
        <w:pStyle w:val="P12"/>
        <w:framePr w:w="6710" w:h="376" w:hRule="exact" w:wrap="none" w:vAnchor="page" w:hAnchor="margin" w:x="45" w:y="13096"/>
        <w:rPr>
          <w:rStyle w:val="C3"/>
          <w:rtl w:val="0"/>
        </w:rPr>
      </w:pPr>
    </w:p>
    <w:p>
      <w:pPr>
        <w:pStyle w:val="P13"/>
        <w:framePr w:w="6658" w:h="249" w:hRule="exact" w:wrap="none" w:vAnchor="page" w:hAnchor="margin" w:x="71" w:y="13152"/>
        <w:rPr>
          <w:rStyle w:val="C11"/>
          <w:rtl w:val="0"/>
        </w:rPr>
      </w:pPr>
      <w:r>
        <w:rPr>
          <w:rStyle w:val="C11"/>
          <w:rtl w:val="0"/>
        </w:rPr>
        <w:t>e) Při všech pracovních operacích dodržet zásady BOZP a PO</w:t>
      </w:r>
    </w:p>
    <w:p>
      <w:pPr>
        <w:pStyle w:val="P28"/>
        <w:framePr w:w="3921" w:h="376" w:hRule="exact" w:wrap="none" w:vAnchor="page" w:hAnchor="margin" w:x="6800" w:y="13096"/>
        <w:rPr>
          <w:rStyle w:val="C3"/>
          <w:rtl w:val="0"/>
        </w:rPr>
      </w:pPr>
    </w:p>
    <w:p>
      <w:pPr>
        <w:pStyle w:val="P29"/>
        <w:framePr w:w="3839" w:h="249" w:hRule="exact" w:wrap="none" w:vAnchor="page" w:hAnchor="margin" w:x="6856" w:y="13152"/>
        <w:rPr>
          <w:rStyle w:val="C21"/>
          <w:rtl w:val="0"/>
        </w:rPr>
      </w:pPr>
      <w:r>
        <w:rPr>
          <w:rStyle w:val="C21"/>
          <w:rtl w:val="0"/>
        </w:rPr>
        <w:t>Praktické předvedení</w:t>
      </w:r>
    </w:p>
    <w:p>
      <w:pPr>
        <w:pStyle w:val="P30"/>
        <w:framePr w:w="10710" w:h="248" w:hRule="exact" w:wrap="none" w:vAnchor="page" w:hAnchor="margin" w:x="28" w:y="135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Zkontrolovat pásovou brusku, zejména bezpečnostní prvky a podle potřeby popsat a provést její údržbu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Zkontrolovat mazací místa brusky a doplnit maziva podle mazacího plánu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Vyměnit a seřídit brusný pás</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3"/>
          <w:rtl w:val="0"/>
        </w:rPr>
      </w:pPr>
      <w:r>
        <w:rPr>
          <w:rStyle w:val="C23"/>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Při všech pracovních operacích dodržet zásady BOZP a PO</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0"/>
        <w:framePr w:w="10710" w:h="248" w:hRule="exact" w:wrap="none" w:vAnchor="page" w:hAnchor="margin" w:x="28" w:y="8526"/>
        <w:rPr>
          <w:rStyle w:val="C22"/>
          <w:rtl w:val="0"/>
        </w:rPr>
      </w:pPr>
      <w:r>
        <w:rPr>
          <w:rStyle w:val="C22"/>
          <w:rtl w:val="0"/>
        </w:rPr>
        <w:t>Je třeba splnit všechna kritéria.</w:t>
      </w:r>
    </w:p>
    <w:p>
      <w:pPr>
        <w:pStyle w:val="P23"/>
        <w:framePr w:w="10710" w:h="340" w:hRule="exact" w:wrap="none" w:vAnchor="page" w:hAnchor="margin" w:x="28" w:y="896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Očistit brusku od usazeného dřevního prachu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Zkontrolovat hranovou brusku, zejména bezpečnostní prvky, a podle potřeby popsat a provést její údržbu</w:t>
      </w:r>
    </w:p>
    <w:p>
      <w:pPr>
        <w:pStyle w:val="P31"/>
        <w:framePr w:w="3921" w:h="607" w:hRule="exact" w:wrap="none" w:vAnchor="page" w:hAnchor="margin" w:x="6800" w:y="10153"/>
        <w:rPr>
          <w:rStyle w:val="C3"/>
          <w:rtl w:val="0"/>
        </w:rPr>
      </w:pPr>
    </w:p>
    <w:p>
      <w:pPr>
        <w:pStyle w:val="P32"/>
        <w:framePr w:w="3839" w:h="480" w:hRule="exact" w:wrap="none" w:vAnchor="page" w:hAnchor="margin" w:x="6856" w:y="10209"/>
        <w:rPr>
          <w:rStyle w:val="C23"/>
          <w:rtl w:val="0"/>
        </w:rPr>
      </w:pPr>
      <w:r>
        <w:rPr>
          <w:rStyle w:val="C23"/>
          <w:rtl w:val="0"/>
        </w:rPr>
        <w:t>Praktické předvedení a 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Zkontrolovat mazací místa brusky a doplnit maziva podle mazacího plánu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Vyměnit a seřídit brusný pás</w:t>
      </w:r>
    </w:p>
    <w:p>
      <w:pPr>
        <w:pStyle w:val="P31"/>
        <w:framePr w:w="3921" w:h="376" w:hRule="exact" w:wrap="none" w:vAnchor="page" w:hAnchor="margin" w:x="6800" w:y="11367"/>
        <w:rPr>
          <w:rStyle w:val="C3"/>
          <w:rtl w:val="0"/>
        </w:rPr>
      </w:pPr>
    </w:p>
    <w:p>
      <w:pPr>
        <w:pStyle w:val="P32"/>
        <w:framePr w:w="3839" w:h="249" w:hRule="exact" w:wrap="none" w:vAnchor="page" w:hAnchor="margin" w:x="6856" w:y="11423"/>
        <w:rPr>
          <w:rStyle w:val="C23"/>
          <w:rtl w:val="0"/>
        </w:rPr>
      </w:pPr>
      <w:r>
        <w:rPr>
          <w:rStyle w:val="C23"/>
          <w:rtl w:val="0"/>
        </w:rPr>
        <w:t>Praktické předvedení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Při všech pracovních operacích dodržet zásady BOZP a PO</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30"/>
        <w:framePr w:w="10710" w:h="248" w:hRule="exact" w:wrap="none" w:vAnchor="page" w:hAnchor="margin" w:x="28" w:y="1223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brusku od usazeného dřevního prachu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širokopásovou brusku, zejména bezpečnostní prvky, a podle potřeby popsat a provést její údržbu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mazací místa brusky a doplnit maziva podle mazacího plánu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Vyměnit a seřídit brusné pásy</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Nakládání s odpady vzniklými při broušení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úklid pracoviště po skončení práce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ověření</w:t>
      </w:r>
    </w:p>
    <w:p>
      <w:pPr>
        <w:pStyle w:val="P30"/>
        <w:framePr w:w="10710" w:h="248" w:hRule="exact" w:wrap="none" w:vAnchor="page" w:hAnchor="margin" w:x="28" w:y="777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plošných dílců z DTD a MDF na určenou tloušťku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kalibraci dřevěných hranolků na určené rozměry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pod základní nátěry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a MDF pod základní nátěry na hranové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dýhované DTD, laminované DTD a MDF se základovou nátěrovou hmotou před finální povrchovou úpravou na širokopásové brusce</w:t>
      </w:r>
    </w:p>
    <w:p>
      <w:pPr>
        <w:keepNext w:val="0"/>
        <w:keepLines w:val="1"/>
        <w:framePr w:w="10766" w:h="1175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dýhované DTD, laminované DTD a MDF se základovou nátěrovou hmotou před finální povrchovou úpravou na hranové brusce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provede autorizovaná osoba měřením (v případě kalibrací) a vizuálním posouzením dílců po každé provedené operaci. Při vizuálním hodnocení budou posuzovány především takové defekty, jako je probroušení či nedobroušení výrobku.</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Pracovník/pracovnice plošného broušení v nábytkářské výrobě a střední vzdělání s maturitní zkouškou a alespoň 5 let odborné praxe v oblasti nábytkářské výroby.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technoloigické vybavení a přísun potřebné energie odpovídající bezpečnostním a hygienickým předpisům.</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•maziva pro údržbu pásové, širokopásové a hranové brusky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58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Doba přípravy na zkoušku</w:t>
      </w:r>
    </w:p>
    <w:p>
      <w:pPr>
        <w:keepNext w:val="0"/>
        <w:keepLines w:val="0"/>
        <w:framePr w:w="10766" w:h="806" w:hRule="exact" w:wrap="none" w:vAnchor="page" w:hAnchor="margin" w:x="0" w:y="106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plošného broušení v nábytkářské výrobě, 14.6.2026 8:45:35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A69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09D65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0253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B983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