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82E50" Type="http://schemas.openxmlformats.org/officeDocument/2006/relationships/officeDocument" Target="/word/document.xml" /><Relationship Id="coreR62382E50" Type="http://schemas.openxmlformats.org/package/2006/relationships/metadata/core-properties" Target="/docProps/core.xml" /><Relationship Id="customR62382E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38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3076" w:hRule="exact" w:wrap="none" w:vAnchor="page" w:hAnchor="margin" w:x="0" w:y="10431"/>
        <w:rPr>
          <w:rStyle w:val="C3"/>
          <w:rtl w:val="0"/>
        </w:rPr>
      </w:pPr>
    </w:p>
    <w:p>
      <w:pPr>
        <w:pStyle w:val="P35"/>
        <w:framePr w:w="10710" w:h="340" w:hRule="exact" w:wrap="none" w:vAnchor="page" w:hAnchor="margin" w:x="28" w:y="10431"/>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0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10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0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80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1.11.2026 1:30:48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DCA5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558F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E68A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