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CC24EF" Type="http://schemas.openxmlformats.org/officeDocument/2006/relationships/officeDocument" Target="/word/document.xml" /><Relationship Id="coreR3CC24EF" Type="http://schemas.openxmlformats.org/package/2006/relationships/metadata/core-properties" Target="/docProps/core.xml" /><Relationship Id="customR3CC24E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Vizuální kontrolor gumárenské výroby (kód: 28-061-H)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Charakteristika gumárenské technologie, materiálů a strojního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provozní dokumentaci pro obsluhu technologických procesů v gumárenské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technologických zařízení pro vizuální kontrolu v gumárenské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Sledování, vyhodnocování a evidence parametrů vizuální kontroly v gumárenské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Dodržování zásad bezpečnosti a ochrany zdraví při práci, hygieny práce, požární prevence a ochrany životního prostředí v gumárenské výrobě</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7"/>
        <w:framePr w:w="8788" w:h="340" w:hRule="exact" w:wrap="none" w:vAnchor="page" w:hAnchor="margin" w:x="28" w:y="7958"/>
        <w:rPr>
          <w:rStyle w:val="C8"/>
          <w:rtl w:val="0"/>
        </w:rPr>
      </w:pPr>
      <w:r>
        <w:rPr>
          <w:rStyle w:val="C8"/>
          <w:rtl w:val="0"/>
        </w:rPr>
        <w:t>Platnost standardu</w:t>
      </w:r>
    </w:p>
    <w:p>
      <w:pPr>
        <w:pStyle w:val="P20"/>
        <w:framePr w:w="4283" w:h="248" w:hRule="exact" w:wrap="none" w:vAnchor="page" w:hAnchor="margin" w:x="28" w:y="8298"/>
        <w:rPr>
          <w:rStyle w:val="C15"/>
          <w:rtl w:val="0"/>
        </w:rPr>
      </w:pPr>
      <w:r>
        <w:rPr>
          <w:rStyle w:val="C15"/>
          <w:rtl w:val="0"/>
        </w:rPr>
        <w:t>Standard je platný od: 14.10.2015 do: 06.12.2020</w:t>
      </w:r>
    </w:p>
    <w:p>
      <w:pPr>
        <w:pStyle w:val="P21"/>
        <w:framePr w:w="7654" w:h="331" w:hRule="exact" w:wrap="none" w:vAnchor="page" w:hAnchor="margin" w:x="28" w:y="15940"/>
        <w:rPr>
          <w:rStyle w:val="C16"/>
          <w:rtl w:val="0"/>
        </w:rPr>
      </w:pPr>
      <w:r>
        <w:rPr>
          <w:rStyle w:val="C16"/>
          <w:rtl w:val="0"/>
        </w:rPr>
        <w:t>Vizuální kontrolor gumárenské výroby, 29.10.2026 9:36:49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Charakteristika gumárenské technologie, materiálů a strojního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 vysvětlit jednotlivé technologické kroky gumárenské výroby a jejich návaznost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Vyjmenovat druhy surovin a materiálů, vysvětlit jejich použití v gumárenské technologii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Rozpoznat typy jednotlivých strojních zařízení v gumárenské technologii a objasnit jejich použití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Popsat a vysvětlit funkci a použití zařízení pro dokončovací a kontrolní operace</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Písemné a ústní ověření</w:t>
      </w:r>
    </w:p>
    <w:p>
      <w:pPr>
        <w:pStyle w:val="P12"/>
        <w:framePr w:w="6710" w:h="376" w:hRule="exact" w:wrap="none" w:vAnchor="page" w:hAnchor="margin" w:x="45" w:y="5955"/>
        <w:rPr>
          <w:rStyle w:val="C3"/>
          <w:rtl w:val="0"/>
        </w:rPr>
      </w:pPr>
    </w:p>
    <w:p>
      <w:pPr>
        <w:pStyle w:val="P13"/>
        <w:framePr w:w="6658" w:h="249" w:hRule="exact" w:wrap="none" w:vAnchor="page" w:hAnchor="margin" w:x="71" w:y="6011"/>
        <w:rPr>
          <w:rStyle w:val="C11"/>
          <w:rtl w:val="0"/>
        </w:rPr>
      </w:pPr>
      <w:r>
        <w:rPr>
          <w:rStyle w:val="C11"/>
          <w:rtl w:val="0"/>
        </w:rPr>
        <w:t>e) Popsat a vysvětlit postup při vizuální kontrole plášťů</w:t>
      </w:r>
    </w:p>
    <w:p>
      <w:pPr>
        <w:pStyle w:val="P28"/>
        <w:framePr w:w="3921" w:h="376" w:hRule="exact" w:wrap="none" w:vAnchor="page" w:hAnchor="margin" w:x="6800" w:y="5955"/>
        <w:rPr>
          <w:rStyle w:val="C3"/>
          <w:rtl w:val="0"/>
        </w:rPr>
      </w:pPr>
    </w:p>
    <w:p>
      <w:pPr>
        <w:pStyle w:val="P29"/>
        <w:framePr w:w="3839" w:h="249" w:hRule="exact" w:wrap="none" w:vAnchor="page" w:hAnchor="margin" w:x="6856" w:y="6011"/>
        <w:rPr>
          <w:rStyle w:val="C21"/>
          <w:rtl w:val="0"/>
        </w:rPr>
      </w:pPr>
      <w:r>
        <w:rPr>
          <w:rStyle w:val="C21"/>
          <w:rtl w:val="0"/>
        </w:rPr>
        <w:t>Písemné a ústní ověření</w:t>
      </w:r>
    </w:p>
    <w:p>
      <w:pPr>
        <w:pStyle w:val="P16"/>
        <w:framePr w:w="6710" w:h="376" w:hRule="exact" w:wrap="none" w:vAnchor="page" w:hAnchor="margin" w:x="45" w:y="6331"/>
        <w:rPr>
          <w:rStyle w:val="C3"/>
          <w:rtl w:val="0"/>
        </w:rPr>
      </w:pPr>
    </w:p>
    <w:p>
      <w:pPr>
        <w:pStyle w:val="P17"/>
        <w:framePr w:w="6658" w:h="249" w:hRule="exact" w:wrap="none" w:vAnchor="page" w:hAnchor="margin" w:x="71" w:y="6387"/>
        <w:rPr>
          <w:rStyle w:val="C13"/>
          <w:rtl w:val="0"/>
        </w:rPr>
      </w:pPr>
      <w:r>
        <w:rPr>
          <w:rStyle w:val="C13"/>
          <w:rtl w:val="0"/>
        </w:rPr>
        <w:t>f) Popsat na konkrétním vzorku konstrukci finálního výrobku</w:t>
      </w:r>
    </w:p>
    <w:p>
      <w:pPr>
        <w:pStyle w:val="P30"/>
        <w:framePr w:w="3921" w:h="376" w:hRule="exact" w:wrap="none" w:vAnchor="page" w:hAnchor="margin" w:x="6800" w:y="6331"/>
        <w:rPr>
          <w:rStyle w:val="C3"/>
          <w:rtl w:val="0"/>
        </w:rPr>
      </w:pPr>
    </w:p>
    <w:p>
      <w:pPr>
        <w:pStyle w:val="P31"/>
        <w:framePr w:w="3839" w:h="249" w:hRule="exact" w:wrap="none" w:vAnchor="page" w:hAnchor="margin" w:x="6856" w:y="6387"/>
        <w:rPr>
          <w:rStyle w:val="C22"/>
          <w:rtl w:val="0"/>
        </w:rPr>
      </w:pPr>
      <w:r>
        <w:rPr>
          <w:rStyle w:val="C22"/>
          <w:rtl w:val="0"/>
        </w:rPr>
        <w:t>Praktické předvedení a ústní ověření</w:t>
      </w:r>
    </w:p>
    <w:p>
      <w:pPr>
        <w:pStyle w:val="P32"/>
        <w:framePr w:w="10710" w:h="248" w:hRule="exact" w:wrap="none" w:vAnchor="page" w:hAnchor="margin" w:x="28" w:y="6821"/>
        <w:rPr>
          <w:rStyle w:val="C23"/>
          <w:rtl w:val="0"/>
        </w:rPr>
      </w:pPr>
      <w:r>
        <w:rPr>
          <w:rStyle w:val="C23"/>
          <w:rtl w:val="0"/>
        </w:rPr>
        <w:t>Je třeba splnit všechna kritéria.</w:t>
      </w:r>
    </w:p>
    <w:p>
      <w:pPr>
        <w:pStyle w:val="P23"/>
        <w:framePr w:w="10710" w:h="547" w:hRule="exact" w:wrap="none" w:vAnchor="page" w:hAnchor="margin" w:x="28" w:y="7256"/>
        <w:rPr>
          <w:rStyle w:val="C18"/>
          <w:rtl w:val="0"/>
        </w:rPr>
      </w:pPr>
      <w:r>
        <w:rPr>
          <w:rStyle w:val="C18"/>
          <w:rtl w:val="0"/>
        </w:rPr>
        <w:t>Orientace v normách a v provozní dokumentaci pro obsluhu technologických procesů v gumárenské výrobě</w:t>
      </w:r>
    </w:p>
    <w:p>
      <w:pPr>
        <w:pStyle w:val="P24"/>
        <w:framePr w:w="6713" w:h="376" w:hRule="exact" w:wrap="none" w:vAnchor="page" w:hAnchor="margin" w:x="45" w:y="7903"/>
        <w:rPr>
          <w:rStyle w:val="C3"/>
          <w:rtl w:val="0"/>
        </w:rPr>
      </w:pPr>
    </w:p>
    <w:p>
      <w:pPr>
        <w:pStyle w:val="P25"/>
        <w:framePr w:w="6661" w:h="249" w:hRule="exact" w:wrap="none" w:vAnchor="page" w:hAnchor="margin" w:x="71" w:y="7974"/>
        <w:rPr>
          <w:rStyle w:val="C19"/>
          <w:rtl w:val="0"/>
        </w:rPr>
      </w:pPr>
      <w:r>
        <w:rPr>
          <w:rStyle w:val="C19"/>
          <w:rtl w:val="0"/>
        </w:rPr>
        <w:t>Kritéria hodnocení</w:t>
      </w:r>
    </w:p>
    <w:p>
      <w:pPr>
        <w:pStyle w:val="P26"/>
        <w:framePr w:w="3918" w:h="376" w:hRule="exact" w:wrap="none" w:vAnchor="page" w:hAnchor="margin" w:x="6803" w:y="7903"/>
        <w:rPr>
          <w:rStyle w:val="C3"/>
          <w:rtl w:val="0"/>
        </w:rPr>
      </w:pPr>
    </w:p>
    <w:p>
      <w:pPr>
        <w:pStyle w:val="P27"/>
        <w:framePr w:w="3836" w:h="249" w:hRule="exact" w:wrap="none" w:vAnchor="page" w:hAnchor="margin" w:x="6859" w:y="7974"/>
        <w:rPr>
          <w:rStyle w:val="C20"/>
          <w:rtl w:val="0"/>
        </w:rPr>
      </w:pPr>
      <w:r>
        <w:rPr>
          <w:rStyle w:val="C20"/>
          <w:rtl w:val="0"/>
        </w:rPr>
        <w:t>Způsoby ověření</w:t>
      </w:r>
    </w:p>
    <w:p>
      <w:pPr>
        <w:pStyle w:val="P12"/>
        <w:framePr w:w="6710" w:h="831" w:hRule="exact" w:wrap="none" w:vAnchor="page" w:hAnchor="margin" w:x="45" w:y="8279"/>
        <w:rPr>
          <w:rStyle w:val="C3"/>
          <w:rtl w:val="0"/>
        </w:rPr>
      </w:pPr>
    </w:p>
    <w:p>
      <w:pPr>
        <w:pStyle w:val="P13"/>
        <w:framePr w:w="6658" w:h="704" w:hRule="exact" w:wrap="none" w:vAnchor="page" w:hAnchor="margin" w:x="71" w:y="8335"/>
        <w:rPr>
          <w:rStyle w:val="C11"/>
          <w:rtl w:val="0"/>
        </w:rPr>
      </w:pPr>
      <w:r>
        <w:rPr>
          <w:rStyle w:val="C11"/>
          <w:rtl w:val="0"/>
        </w:rPr>
        <w:t>a) Číst technologická schémata, předpisy a základní postupy gumárenské výroby, sestavit z nich pořadí technologických operací a procesů a základní údaje pro jejich provedení</w:t>
      </w:r>
    </w:p>
    <w:p>
      <w:pPr>
        <w:pStyle w:val="P28"/>
        <w:framePr w:w="3921" w:h="831" w:hRule="exact" w:wrap="none" w:vAnchor="page" w:hAnchor="margin" w:x="6800" w:y="8279"/>
        <w:rPr>
          <w:rStyle w:val="C3"/>
          <w:rtl w:val="0"/>
        </w:rPr>
      </w:pPr>
    </w:p>
    <w:p>
      <w:pPr>
        <w:pStyle w:val="P29"/>
        <w:framePr w:w="3839" w:h="704" w:hRule="exact" w:wrap="none" w:vAnchor="page" w:hAnchor="margin" w:x="6856" w:y="8335"/>
        <w:rPr>
          <w:rStyle w:val="C21"/>
          <w:rtl w:val="0"/>
        </w:rPr>
      </w:pPr>
      <w:r>
        <w:rPr>
          <w:rStyle w:val="C21"/>
          <w:rtl w:val="0"/>
        </w:rPr>
        <w:t>Praktické předvedení a ústní ověření</w:t>
      </w:r>
    </w:p>
    <w:p>
      <w:pPr>
        <w:pStyle w:val="P16"/>
        <w:framePr w:w="6710" w:h="376" w:hRule="exact" w:wrap="none" w:vAnchor="page" w:hAnchor="margin" w:x="45" w:y="9110"/>
        <w:rPr>
          <w:rStyle w:val="C3"/>
          <w:rtl w:val="0"/>
        </w:rPr>
      </w:pPr>
    </w:p>
    <w:p>
      <w:pPr>
        <w:pStyle w:val="P17"/>
        <w:framePr w:w="6658" w:h="249" w:hRule="exact" w:wrap="none" w:vAnchor="page" w:hAnchor="margin" w:x="71" w:y="9166"/>
        <w:rPr>
          <w:rStyle w:val="C13"/>
          <w:rtl w:val="0"/>
        </w:rPr>
      </w:pPr>
      <w:r>
        <w:rPr>
          <w:rStyle w:val="C13"/>
          <w:rtl w:val="0"/>
        </w:rPr>
        <w:t>b) Orientovat se v klasifikaci a zatřiďování vad a používat katalog vad</w:t>
      </w:r>
    </w:p>
    <w:p>
      <w:pPr>
        <w:pStyle w:val="P30"/>
        <w:framePr w:w="3921" w:h="376" w:hRule="exact" w:wrap="none" w:vAnchor="page" w:hAnchor="margin" w:x="6800" w:y="9110"/>
        <w:rPr>
          <w:rStyle w:val="C3"/>
          <w:rtl w:val="0"/>
        </w:rPr>
      </w:pPr>
    </w:p>
    <w:p>
      <w:pPr>
        <w:pStyle w:val="P31"/>
        <w:framePr w:w="3839" w:h="249" w:hRule="exact" w:wrap="none" w:vAnchor="page" w:hAnchor="margin" w:x="6856" w:y="9166"/>
        <w:rPr>
          <w:rStyle w:val="C22"/>
          <w:rtl w:val="0"/>
        </w:rPr>
      </w:pPr>
      <w:r>
        <w:rPr>
          <w:rStyle w:val="C22"/>
          <w:rtl w:val="0"/>
        </w:rPr>
        <w:t>Praktické předvedení a ústní ověření</w:t>
      </w:r>
    </w:p>
    <w:p>
      <w:pPr>
        <w:pStyle w:val="P12"/>
        <w:framePr w:w="6710" w:h="831" w:hRule="exact" w:wrap="none" w:vAnchor="page" w:hAnchor="margin" w:x="45" w:y="9486"/>
        <w:rPr>
          <w:rStyle w:val="C3"/>
          <w:rtl w:val="0"/>
        </w:rPr>
      </w:pPr>
    </w:p>
    <w:p>
      <w:pPr>
        <w:pStyle w:val="P13"/>
        <w:framePr w:w="6658" w:h="704" w:hRule="exact" w:wrap="none" w:vAnchor="page" w:hAnchor="margin" w:x="71" w:y="9542"/>
        <w:rPr>
          <w:rStyle w:val="C11"/>
          <w:rtl w:val="0"/>
        </w:rPr>
      </w:pPr>
      <w:r>
        <w:rPr>
          <w:rStyle w:val="C11"/>
          <w:rtl w:val="0"/>
        </w:rPr>
        <w:t>c) Orientovat se ve schválených dokumentech pro technologický proces, vyhledat a interpretovat informace z těchto dokumentů (bezpečnostní listy, pracovní instrukce, provozní předpisy, kontrolní plány…)</w:t>
      </w:r>
    </w:p>
    <w:p>
      <w:pPr>
        <w:pStyle w:val="P28"/>
        <w:framePr w:w="3921" w:h="831" w:hRule="exact" w:wrap="none" w:vAnchor="page" w:hAnchor="margin" w:x="6800" w:y="9486"/>
        <w:rPr>
          <w:rStyle w:val="C3"/>
          <w:rtl w:val="0"/>
        </w:rPr>
      </w:pPr>
    </w:p>
    <w:p>
      <w:pPr>
        <w:pStyle w:val="P29"/>
        <w:framePr w:w="3839" w:h="704" w:hRule="exact" w:wrap="none" w:vAnchor="page" w:hAnchor="margin" w:x="6856" w:y="9542"/>
        <w:rPr>
          <w:rStyle w:val="C21"/>
          <w:rtl w:val="0"/>
        </w:rPr>
      </w:pPr>
      <w:r>
        <w:rPr>
          <w:rStyle w:val="C21"/>
          <w:rtl w:val="0"/>
        </w:rPr>
        <w:t>Praktické předvedení a ústní ověření</w:t>
      </w:r>
    </w:p>
    <w:p>
      <w:pPr>
        <w:pStyle w:val="P32"/>
        <w:framePr w:w="10710" w:h="248" w:hRule="exact" w:wrap="none" w:vAnchor="page" w:hAnchor="margin" w:x="28" w:y="10431"/>
        <w:rPr>
          <w:rStyle w:val="C23"/>
          <w:rtl w:val="0"/>
        </w:rPr>
      </w:pPr>
      <w:r>
        <w:rPr>
          <w:rStyle w:val="C23"/>
          <w:rtl w:val="0"/>
        </w:rPr>
        <w:t>Je třeba splnit všechna kritéria.</w:t>
      </w:r>
    </w:p>
    <w:p>
      <w:pPr>
        <w:pStyle w:val="P23"/>
        <w:framePr w:w="10710" w:h="340" w:hRule="exact" w:wrap="none" w:vAnchor="page" w:hAnchor="margin" w:x="28" w:y="10866"/>
        <w:rPr>
          <w:rStyle w:val="C18"/>
          <w:rtl w:val="0"/>
        </w:rPr>
      </w:pPr>
      <w:r>
        <w:rPr>
          <w:rStyle w:val="C18"/>
          <w:rtl w:val="0"/>
        </w:rPr>
        <w:t>Obsluha technologických zařízení pro vizuální kontrolu v gumárenské výrobě</w:t>
      </w:r>
    </w:p>
    <w:p>
      <w:pPr>
        <w:pStyle w:val="P24"/>
        <w:framePr w:w="6713" w:h="376" w:hRule="exact" w:wrap="none" w:vAnchor="page" w:hAnchor="margin" w:x="45" w:y="11306"/>
        <w:rPr>
          <w:rStyle w:val="C3"/>
          <w:rtl w:val="0"/>
        </w:rPr>
      </w:pPr>
    </w:p>
    <w:p>
      <w:pPr>
        <w:pStyle w:val="P25"/>
        <w:framePr w:w="6661" w:h="249" w:hRule="exact" w:wrap="none" w:vAnchor="page" w:hAnchor="margin" w:x="71" w:y="11377"/>
        <w:rPr>
          <w:rStyle w:val="C19"/>
          <w:rtl w:val="0"/>
        </w:rPr>
      </w:pPr>
      <w:r>
        <w:rPr>
          <w:rStyle w:val="C19"/>
          <w:rtl w:val="0"/>
        </w:rPr>
        <w:t>Kritéria hodnocení</w:t>
      </w:r>
    </w:p>
    <w:p>
      <w:pPr>
        <w:pStyle w:val="P26"/>
        <w:framePr w:w="3918" w:h="376" w:hRule="exact" w:wrap="none" w:vAnchor="page" w:hAnchor="margin" w:x="6803" w:y="11306"/>
        <w:rPr>
          <w:rStyle w:val="C3"/>
          <w:rtl w:val="0"/>
        </w:rPr>
      </w:pPr>
    </w:p>
    <w:p>
      <w:pPr>
        <w:pStyle w:val="P27"/>
        <w:framePr w:w="3836" w:h="249" w:hRule="exact" w:wrap="none" w:vAnchor="page" w:hAnchor="margin" w:x="6859" w:y="11377"/>
        <w:rPr>
          <w:rStyle w:val="C20"/>
          <w:rtl w:val="0"/>
        </w:rPr>
      </w:pPr>
      <w:r>
        <w:rPr>
          <w:rStyle w:val="C20"/>
          <w:rtl w:val="0"/>
        </w:rPr>
        <w:t>Způsoby ověření</w:t>
      </w:r>
    </w:p>
    <w:p>
      <w:pPr>
        <w:pStyle w:val="P12"/>
        <w:framePr w:w="6710" w:h="607" w:hRule="exact" w:wrap="none" w:vAnchor="page" w:hAnchor="margin" w:x="45" w:y="11682"/>
        <w:rPr>
          <w:rStyle w:val="C3"/>
          <w:rtl w:val="0"/>
        </w:rPr>
      </w:pPr>
    </w:p>
    <w:p>
      <w:pPr>
        <w:pStyle w:val="P13"/>
        <w:framePr w:w="6658" w:h="480" w:hRule="exact" w:wrap="none" w:vAnchor="page" w:hAnchor="margin" w:x="71" w:y="11738"/>
        <w:rPr>
          <w:rStyle w:val="C11"/>
          <w:rtl w:val="0"/>
        </w:rPr>
      </w:pPr>
      <w:r>
        <w:rPr>
          <w:rStyle w:val="C11"/>
          <w:rtl w:val="0"/>
        </w:rPr>
        <w:t>a) Provést ručně předepsaným nástrojem dokončovací operace na finálním výrobku</w:t>
      </w:r>
    </w:p>
    <w:p>
      <w:pPr>
        <w:pStyle w:val="P28"/>
        <w:framePr w:w="3921" w:h="607" w:hRule="exact" w:wrap="none" w:vAnchor="page" w:hAnchor="margin" w:x="6800" w:y="11682"/>
        <w:rPr>
          <w:rStyle w:val="C3"/>
          <w:rtl w:val="0"/>
        </w:rPr>
      </w:pPr>
    </w:p>
    <w:p>
      <w:pPr>
        <w:pStyle w:val="P29"/>
        <w:framePr w:w="3839" w:h="480" w:hRule="exact" w:wrap="none" w:vAnchor="page" w:hAnchor="margin" w:x="6856" w:y="11738"/>
        <w:rPr>
          <w:rStyle w:val="C21"/>
          <w:rtl w:val="0"/>
        </w:rPr>
      </w:pPr>
      <w:r>
        <w:rPr>
          <w:rStyle w:val="C21"/>
          <w:rtl w:val="0"/>
        </w:rPr>
        <w:t>Praktické předvedení</w:t>
      </w:r>
    </w:p>
    <w:p>
      <w:pPr>
        <w:pStyle w:val="P16"/>
        <w:framePr w:w="6710" w:h="607" w:hRule="exact" w:wrap="none" w:vAnchor="page" w:hAnchor="margin" w:x="45" w:y="12289"/>
        <w:rPr>
          <w:rStyle w:val="C3"/>
          <w:rtl w:val="0"/>
        </w:rPr>
      </w:pPr>
    </w:p>
    <w:p>
      <w:pPr>
        <w:pStyle w:val="P17"/>
        <w:framePr w:w="6658" w:h="480" w:hRule="exact" w:wrap="none" w:vAnchor="page" w:hAnchor="margin" w:x="71" w:y="12345"/>
        <w:rPr>
          <w:rStyle w:val="C13"/>
          <w:rtl w:val="0"/>
        </w:rPr>
      </w:pPr>
      <w:r>
        <w:rPr>
          <w:rStyle w:val="C13"/>
          <w:rtl w:val="0"/>
        </w:rPr>
        <w:t>b) Provést vizuální kontrolu, identifikovat eventuální vady a zařadit finální výrobek do odpovídajícího kvalitativního stupně</w:t>
      </w:r>
    </w:p>
    <w:p>
      <w:pPr>
        <w:pStyle w:val="P30"/>
        <w:framePr w:w="3921" w:h="607" w:hRule="exact" w:wrap="none" w:vAnchor="page" w:hAnchor="margin" w:x="6800" w:y="12289"/>
        <w:rPr>
          <w:rStyle w:val="C3"/>
          <w:rtl w:val="0"/>
        </w:rPr>
      </w:pPr>
    </w:p>
    <w:p>
      <w:pPr>
        <w:pStyle w:val="P31"/>
        <w:framePr w:w="3839" w:h="480" w:hRule="exact" w:wrap="none" w:vAnchor="page" w:hAnchor="margin" w:x="6856" w:y="12345"/>
        <w:rPr>
          <w:rStyle w:val="C22"/>
          <w:rtl w:val="0"/>
        </w:rPr>
      </w:pPr>
      <w:r>
        <w:rPr>
          <w:rStyle w:val="C22"/>
          <w:rtl w:val="0"/>
        </w:rPr>
        <w:t>Praktické předvedení</w:t>
      </w:r>
    </w:p>
    <w:p>
      <w:pPr>
        <w:pStyle w:val="P12"/>
        <w:framePr w:w="6710" w:h="607" w:hRule="exact" w:wrap="none" w:vAnchor="page" w:hAnchor="margin" w:x="45" w:y="12896"/>
        <w:rPr>
          <w:rStyle w:val="C3"/>
          <w:rtl w:val="0"/>
        </w:rPr>
      </w:pPr>
    </w:p>
    <w:p>
      <w:pPr>
        <w:pStyle w:val="P13"/>
        <w:framePr w:w="6658" w:h="480" w:hRule="exact" w:wrap="none" w:vAnchor="page" w:hAnchor="margin" w:x="71" w:y="12952"/>
        <w:rPr>
          <w:rStyle w:val="C11"/>
          <w:rtl w:val="0"/>
        </w:rPr>
      </w:pPr>
      <w:r>
        <w:rPr>
          <w:rStyle w:val="C11"/>
          <w:rtl w:val="0"/>
        </w:rPr>
        <w:t>c) Operativně reagovat adekvátním zásahem při běžném provozu na odchylky v procesu</w:t>
      </w:r>
    </w:p>
    <w:p>
      <w:pPr>
        <w:pStyle w:val="P28"/>
        <w:framePr w:w="3921" w:h="607" w:hRule="exact" w:wrap="none" w:vAnchor="page" w:hAnchor="margin" w:x="6800" w:y="12896"/>
        <w:rPr>
          <w:rStyle w:val="C3"/>
          <w:rtl w:val="0"/>
        </w:rPr>
      </w:pPr>
    </w:p>
    <w:p>
      <w:pPr>
        <w:pStyle w:val="P29"/>
        <w:framePr w:w="3839" w:h="480" w:hRule="exact" w:wrap="none" w:vAnchor="page" w:hAnchor="margin" w:x="6856" w:y="12952"/>
        <w:rPr>
          <w:rStyle w:val="C21"/>
          <w:rtl w:val="0"/>
        </w:rPr>
      </w:pPr>
      <w:r>
        <w:rPr>
          <w:rStyle w:val="C21"/>
          <w:rtl w:val="0"/>
        </w:rPr>
        <w:t>Praktické předvedení a ústní ověření</w:t>
      </w:r>
    </w:p>
    <w:p>
      <w:pPr>
        <w:pStyle w:val="P32"/>
        <w:framePr w:w="10710" w:h="248" w:hRule="exact" w:wrap="none" w:vAnchor="page" w:hAnchor="margin" w:x="28" w:y="136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Vizuální kontrolor gumárenské výroby, 29.10.2026 9:36:49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Sledování, vyhodnocování a evidence parametrů vizuální kontroly v gumárenské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Zaznamenat a vyhodnotit výsledky vizuální kontroly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Navrhnout nápravná opatření na základě získaných výsledků dle stanovených postupů</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547" w:hRule="exact" w:wrap="none" w:vAnchor="page" w:hAnchor="margin" w:x="28" w:y="4502"/>
        <w:rPr>
          <w:rStyle w:val="C18"/>
          <w:rtl w:val="0"/>
        </w:rPr>
      </w:pPr>
      <w:r>
        <w:rPr>
          <w:rStyle w:val="C18"/>
          <w:rtl w:val="0"/>
        </w:rPr>
        <w:t>Dodržování zásad bezpečnosti a ochrany zdraví při práci, hygieny práce, požární prevence a ochrany životního prostředí v gumárenské výrobě</w:t>
      </w:r>
    </w:p>
    <w:p>
      <w:pPr>
        <w:pStyle w:val="P24"/>
        <w:framePr w:w="6713" w:h="376" w:hRule="exact" w:wrap="none" w:vAnchor="page" w:hAnchor="margin" w:x="45" w:y="5148"/>
        <w:rPr>
          <w:rStyle w:val="C3"/>
          <w:rtl w:val="0"/>
        </w:rPr>
      </w:pPr>
    </w:p>
    <w:p>
      <w:pPr>
        <w:pStyle w:val="P25"/>
        <w:framePr w:w="6661" w:h="249" w:hRule="exact" w:wrap="none" w:vAnchor="page" w:hAnchor="margin" w:x="71" w:y="5219"/>
        <w:rPr>
          <w:rStyle w:val="C19"/>
          <w:rtl w:val="0"/>
        </w:rPr>
      </w:pPr>
      <w:r>
        <w:rPr>
          <w:rStyle w:val="C19"/>
          <w:rtl w:val="0"/>
        </w:rPr>
        <w:t>Kritéria hodnocení</w:t>
      </w:r>
    </w:p>
    <w:p>
      <w:pPr>
        <w:pStyle w:val="P26"/>
        <w:framePr w:w="3918" w:h="376" w:hRule="exact" w:wrap="none" w:vAnchor="page" w:hAnchor="margin" w:x="6803" w:y="5148"/>
        <w:rPr>
          <w:rStyle w:val="C3"/>
          <w:rtl w:val="0"/>
        </w:rPr>
      </w:pPr>
    </w:p>
    <w:p>
      <w:pPr>
        <w:pStyle w:val="P27"/>
        <w:framePr w:w="3836" w:h="249" w:hRule="exact" w:wrap="none" w:vAnchor="page" w:hAnchor="margin" w:x="6859" w:y="5219"/>
        <w:rPr>
          <w:rStyle w:val="C20"/>
          <w:rtl w:val="0"/>
        </w:rPr>
      </w:pPr>
      <w:r>
        <w:rPr>
          <w:rStyle w:val="C20"/>
          <w:rtl w:val="0"/>
        </w:rPr>
        <w:t>Způsoby ověření</w:t>
      </w:r>
    </w:p>
    <w:p>
      <w:pPr>
        <w:pStyle w:val="P12"/>
        <w:framePr w:w="6710" w:h="607" w:hRule="exact" w:wrap="none" w:vAnchor="page" w:hAnchor="margin" w:x="45" w:y="5525"/>
        <w:rPr>
          <w:rStyle w:val="C3"/>
          <w:rtl w:val="0"/>
        </w:rPr>
      </w:pPr>
    </w:p>
    <w:p>
      <w:pPr>
        <w:pStyle w:val="P13"/>
        <w:framePr w:w="6658" w:h="480" w:hRule="exact" w:wrap="none" w:vAnchor="page" w:hAnchor="margin" w:x="71" w:y="5581"/>
        <w:rPr>
          <w:rStyle w:val="C11"/>
          <w:rtl w:val="0"/>
        </w:rPr>
      </w:pPr>
      <w:r>
        <w:rPr>
          <w:rStyle w:val="C11"/>
          <w:rtl w:val="0"/>
        </w:rPr>
        <w:t xml:space="preserve">a) Dodržovat zásady bezpečné práce s chemickými látkami, stroji, přístroji a zařízením, dodržovat  hygienické předpisy</w:t>
      </w:r>
    </w:p>
    <w:p>
      <w:pPr>
        <w:pStyle w:val="P28"/>
        <w:framePr w:w="3921" w:h="607" w:hRule="exact" w:wrap="none" w:vAnchor="page" w:hAnchor="margin" w:x="6800" w:y="5525"/>
        <w:rPr>
          <w:rStyle w:val="C3"/>
          <w:rtl w:val="0"/>
        </w:rPr>
      </w:pPr>
    </w:p>
    <w:p>
      <w:pPr>
        <w:pStyle w:val="P29"/>
        <w:framePr w:w="3839" w:h="480" w:hRule="exact" w:wrap="none" w:vAnchor="page" w:hAnchor="margin" w:x="6856" w:y="5581"/>
        <w:rPr>
          <w:rStyle w:val="C21"/>
          <w:rtl w:val="0"/>
        </w:rPr>
      </w:pPr>
      <w:r>
        <w:rPr>
          <w:rStyle w:val="C21"/>
          <w:rtl w:val="0"/>
        </w:rPr>
        <w:t>Praktické předvedení a ústní ověření</w:t>
      </w:r>
    </w:p>
    <w:p>
      <w:pPr>
        <w:pStyle w:val="P16"/>
        <w:framePr w:w="6710" w:h="376" w:hRule="exact" w:wrap="none" w:vAnchor="page" w:hAnchor="margin" w:x="45" w:y="6131"/>
        <w:rPr>
          <w:rStyle w:val="C3"/>
          <w:rtl w:val="0"/>
        </w:rPr>
      </w:pPr>
    </w:p>
    <w:p>
      <w:pPr>
        <w:pStyle w:val="P17"/>
        <w:framePr w:w="6658" w:h="249" w:hRule="exact" w:wrap="none" w:vAnchor="page" w:hAnchor="margin" w:x="71" w:y="6187"/>
        <w:rPr>
          <w:rStyle w:val="C13"/>
          <w:rtl w:val="0"/>
        </w:rPr>
      </w:pPr>
      <w:r>
        <w:rPr>
          <w:rStyle w:val="C13"/>
          <w:rtl w:val="0"/>
        </w:rPr>
        <w:t>b) Používat pracovní oděv a přidělené ochranné pomůcky</w:t>
      </w:r>
    </w:p>
    <w:p>
      <w:pPr>
        <w:pStyle w:val="P30"/>
        <w:framePr w:w="3921" w:h="376" w:hRule="exact" w:wrap="none" w:vAnchor="page" w:hAnchor="margin" w:x="6800" w:y="6131"/>
        <w:rPr>
          <w:rStyle w:val="C3"/>
          <w:rtl w:val="0"/>
        </w:rPr>
      </w:pPr>
    </w:p>
    <w:p>
      <w:pPr>
        <w:pStyle w:val="P31"/>
        <w:framePr w:w="3839" w:h="249" w:hRule="exact" w:wrap="none" w:vAnchor="page" w:hAnchor="margin" w:x="6856" w:y="6187"/>
        <w:rPr>
          <w:rStyle w:val="C22"/>
          <w:rtl w:val="0"/>
        </w:rPr>
      </w:pPr>
      <w:r>
        <w:rPr>
          <w:rStyle w:val="C22"/>
          <w:rtl w:val="0"/>
        </w:rPr>
        <w:t>Praktické předvedení</w:t>
      </w:r>
    </w:p>
    <w:p>
      <w:pPr>
        <w:pStyle w:val="P12"/>
        <w:framePr w:w="6710" w:h="607" w:hRule="exact" w:wrap="none" w:vAnchor="page" w:hAnchor="margin" w:x="45" w:y="6508"/>
        <w:rPr>
          <w:rStyle w:val="C3"/>
          <w:rtl w:val="0"/>
        </w:rPr>
      </w:pPr>
    </w:p>
    <w:p>
      <w:pPr>
        <w:pStyle w:val="P13"/>
        <w:framePr w:w="6658" w:h="480" w:hRule="exact" w:wrap="none" w:vAnchor="page" w:hAnchor="margin" w:x="71" w:y="6564"/>
        <w:rPr>
          <w:rStyle w:val="C11"/>
          <w:rtl w:val="0"/>
        </w:rPr>
      </w:pPr>
      <w:r>
        <w:rPr>
          <w:rStyle w:val="C11"/>
          <w:rtl w:val="0"/>
        </w:rPr>
        <w:t>c) Dodržovat interní a obecně závazné normy a předpisy BOZP, požární prevence a ochrany životního prostředí</w:t>
      </w:r>
    </w:p>
    <w:p>
      <w:pPr>
        <w:pStyle w:val="P28"/>
        <w:framePr w:w="3921" w:h="607" w:hRule="exact" w:wrap="none" w:vAnchor="page" w:hAnchor="margin" w:x="6800" w:y="6508"/>
        <w:rPr>
          <w:rStyle w:val="C3"/>
          <w:rtl w:val="0"/>
        </w:rPr>
      </w:pPr>
    </w:p>
    <w:p>
      <w:pPr>
        <w:pStyle w:val="P29"/>
        <w:framePr w:w="3839" w:h="480" w:hRule="exact" w:wrap="none" w:vAnchor="page" w:hAnchor="margin" w:x="6856" w:y="6564"/>
        <w:rPr>
          <w:rStyle w:val="C21"/>
          <w:rtl w:val="0"/>
        </w:rPr>
      </w:pPr>
      <w:r>
        <w:rPr>
          <w:rStyle w:val="C21"/>
          <w:rtl w:val="0"/>
        </w:rPr>
        <w:t>Praktické předvedení a ústní ověření</w:t>
      </w:r>
    </w:p>
    <w:p>
      <w:pPr>
        <w:pStyle w:val="P32"/>
        <w:framePr w:w="10710" w:h="248" w:hRule="exact" w:wrap="none" w:vAnchor="page" w:hAnchor="margin" w:x="28" w:y="72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Vizuální kontrolor gumárenské výroby, 29.10.2026 9:36:49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4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pro vybranou technologii dle výrobního programu, autorizovaná osoba o výrobním programu informuje uchazeče (písemně při vyhlášení termínu zkoušky, minimálně 1 měsíc před jejím konáním). Na praktickém příkladu uchazeč vysvětlí např. průběh technologického procesu, používané suroviny a materiály. Provádí sledování a posuzování hodnot a parametrů při obsluze technologických procesů.</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kompetence "Charakteristika gumárenské technologie, materiálů a strojního zařízení", kriterium e): písemné ověřování probíhá formou vypracování odpovědí na zadané otázky (napsat seznam základních typů vad plášťů).</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Odborná kompetence "Charakteristika gumárenské technologie, materiálů a strojního zařízení", kriterium d): na základě výkresů či schémat uchazeč vysvětlí funkci stroje, případně výrobní linky a výrobního procesu. </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kompetence "Orientace v normách a v provozní dokumentaci pro obsluhu technologických procesů v gumárenské výrobě", kriterium b): při hodnocení výsledků technologického procesu uchazeč použije PC s vyhodnocovacím software.</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použity interní testy (zpracované ve firmě, kde se realizuje zkouška) k bezpečnosti práce, požární ochraně a ochraně životního prostředí v souladu s legislativou a platnými normami.</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1837" w:hRule="exact" w:wrap="none" w:vAnchor="page" w:hAnchor="margin" w:x="0" w:y="7822"/>
        <w:rPr>
          <w:rStyle w:val="C3"/>
          <w:rtl w:val="0"/>
        </w:rPr>
      </w:pPr>
    </w:p>
    <w:p>
      <w:pPr>
        <w:pStyle w:val="P35"/>
        <w:framePr w:w="10710" w:h="340" w:hRule="exact" w:wrap="none" w:vAnchor="page" w:hAnchor="margin" w:x="28" w:y="7822"/>
        <w:rPr>
          <w:rStyle w:val="C25"/>
          <w:rtl w:val="0"/>
        </w:rPr>
      </w:pPr>
      <w:r>
        <w:rPr>
          <w:rStyle w:val="C25"/>
          <w:rtl w:val="0"/>
        </w:rPr>
        <w:t>Výsledné hodnocení</w:t>
      </w:r>
    </w:p>
    <w:p>
      <w:pPr>
        <w:keepNext w:val="0"/>
        <w:keepLines w:val="0"/>
        <w:framePr w:w="10766" w:h="1497" w:hRule="exact" w:wrap="none" w:vAnchor="page" w:hAnchor="margin" w:x="0" w:y="81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887"/>
        <w:rPr>
          <w:rStyle w:val="C3"/>
          <w:rtl w:val="0"/>
        </w:rPr>
      </w:pPr>
    </w:p>
    <w:p>
      <w:pPr>
        <w:pStyle w:val="P35"/>
        <w:framePr w:w="10710" w:h="340" w:hRule="exact" w:wrap="none" w:vAnchor="page" w:hAnchor="margin" w:x="28" w:y="9887"/>
        <w:rPr>
          <w:rStyle w:val="C25"/>
          <w:rtl w:val="0"/>
        </w:rPr>
      </w:pPr>
      <w:r>
        <w:rPr>
          <w:rStyle w:val="C25"/>
          <w:rtl w:val="0"/>
        </w:rPr>
        <w:t>Počet zkoušejících</w:t>
      </w:r>
    </w:p>
    <w:p>
      <w:pPr>
        <w:keepNext w:val="0"/>
        <w:keepLines w:val="0"/>
        <w:framePr w:w="10766" w:h="1036" w:hRule="exact" w:wrap="none" w:vAnchor="page" w:hAnchor="margin" w:x="0" w:y="102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zkušejícím je jedna autorizovaná fyzická osoba s autorizací pro příslušnou profesní kvalifikaci 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Vizuální kontrolor gumárenské výroby, 29.10.2026 9:36:49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1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oblasti chemie nebo zpracování plastů, pryže a kůže a alespoň 5 let praxe v oblasti gumárenských výrob, z toho minimálně jeden rok v období posledních dvou let před podáním žádosti o udělení autorizace.</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chemie nebo zpracování plastů, pryže a kůže a alespoň 5 let praxe v oblasti gumárenských výrob, z toho minimálně jeden rok v období posledních dvou let před podáním žádosti o udělení autorizace.</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nebo vysokoškolské vzdělání a alespoň 5 let praxe ve funkci učitele odborných předmětů nebo praktického vyučování nebo učitele odborného výcviku v oblasti chemie nebo zpracování plastů, pryže a kůže, z toho minimálně jeden rok v období posledních dvou let před podáním žádosti o udělení autorizace.</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nebo vysokoškolské vzdělání se zaměřením na chemickou technologii a alespoň 5 let praxe v oblasti gumárenských výrob, z toho minimálně jeden rok v období posledních dvou let před podáním žádosti o udělení autorizace.</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w:t>
      </w:r>
      <w:r>
        <w:rPr>
          <w:rFonts w:ascii="Arial" w:cs="Arial" w:hAnsi="Arial" w:eastAsia="Arial"/>
          <w:b w:val="0"/>
          <w:i w:val="1"/>
          <w:caps w:val="0"/>
          <w:strike w:val="0"/>
          <w:noProof w:val="0"/>
          <w:vanish w:val="0"/>
          <w:color w:val="auto"/>
          <w:sz w:val="20"/>
          <w:u w:val="none"/>
          <w:shd w:val="clear" w:color="auto" w:fill="auto"/>
          <w:vertAlign w:val="baseline"/>
          <w:lang/>
        </w:rPr>
        <w:t>vizuální kontrolor gumárenské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nebo profesní kvalifikace </w:t>
      </w:r>
      <w:r>
        <w:rPr>
          <w:rFonts w:ascii="Arial" w:cs="Arial" w:hAnsi="Arial" w:eastAsia="Arial"/>
          <w:b w:val="0"/>
          <w:i w:val="1"/>
          <w:caps w:val="0"/>
          <w:strike w:val="0"/>
          <w:noProof w:val="0"/>
          <w:vanish w:val="0"/>
          <w:color w:val="auto"/>
          <w:sz w:val="20"/>
          <w:u w:val="none"/>
          <w:shd w:val="clear" w:color="auto" w:fill="auto"/>
          <w:vertAlign w:val="baseline"/>
          <w:lang/>
        </w:rPr>
        <w:t>technolog gumárenské</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1"/>
          <w:caps w:val="0"/>
          <w:strike w:val="0"/>
          <w:noProof w:val="0"/>
          <w:vanish w:val="0"/>
          <w:color w:val="auto"/>
          <w:sz w:val="20"/>
          <w:u w:val="none"/>
          <w:shd w:val="clear" w:color="auto" w:fill="auto"/>
          <w:vertAlign w:val="baseline"/>
          <w:lang/>
        </w:rPr>
        <w:t>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 alespoň 5 let odborné praxe v gumárenské výrobě, z toho minimálně jeden rok v období posledních dvou let před podáním žádosti o udělení autorizace.</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Vizuální kontrolor gumárenské výroby, 29.10.2026 9:36:49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2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3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w:t>
      </w:r>
    </w:p>
    <w:p>
      <w:pPr>
        <w:keepNext w:val="0"/>
        <w:keepLines w:val="0"/>
        <w:framePr w:w="10766" w:h="43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3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a provozní dokumentaci technologického procesu: pracovní instrukce, kontrolní plány, bezpečnostní listy</w:t>
      </w:r>
    </w:p>
    <w:p>
      <w:pPr>
        <w:keepNext w:val="0"/>
        <w:keepLines w:val="1"/>
        <w:framePr w:w="10766" w:h="43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zařízení pro zvolenou výrobní technologii a vulkanizaci</w:t>
      </w:r>
    </w:p>
    <w:p>
      <w:pPr>
        <w:keepNext w:val="0"/>
        <w:keepLines w:val="1"/>
        <w:framePr w:w="10766" w:h="43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výkresy, řezy plášťů, výrobní schémata, výrobní dokumentace</w:t>
      </w:r>
    </w:p>
    <w:p>
      <w:pPr>
        <w:keepNext w:val="0"/>
        <w:keepLines w:val="1"/>
        <w:framePr w:w="10766" w:h="43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surovin, polotovarů a výrobků (výrobky s vadou a bez vady pro zařazení do kvalitativního stupně)</w:t>
      </w:r>
    </w:p>
    <w:p>
      <w:pPr>
        <w:keepNext w:val="0"/>
        <w:keepLines w:val="1"/>
        <w:framePr w:w="10766" w:h="43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PC s odpovídajícím software </w:t>
      </w:r>
    </w:p>
    <w:p>
      <w:pPr>
        <w:keepNext w:val="0"/>
        <w:keepLines w:val="0"/>
        <w:framePr w:w="10766" w:h="43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3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103"/>
        <w:rPr>
          <w:rStyle w:val="C3"/>
          <w:rtl w:val="0"/>
        </w:rPr>
      </w:pPr>
    </w:p>
    <w:p>
      <w:pPr>
        <w:pStyle w:val="P35"/>
        <w:framePr w:w="10710" w:h="340" w:hRule="exact" w:wrap="none" w:vAnchor="page" w:hAnchor="margin" w:x="28" w:y="7103"/>
        <w:rPr>
          <w:rStyle w:val="C25"/>
          <w:rtl w:val="0"/>
        </w:rPr>
      </w:pPr>
      <w:r>
        <w:rPr>
          <w:rStyle w:val="C25"/>
          <w:rtl w:val="0"/>
        </w:rPr>
        <w:t>Doba přípravy na zkoušku</w:t>
      </w:r>
    </w:p>
    <w:p>
      <w:pPr>
        <w:keepNext w:val="0"/>
        <w:keepLines w:val="0"/>
        <w:framePr w:w="10766" w:h="1036" w:hRule="exact" w:wrap="none" w:vAnchor="page" w:hAnchor="margin" w:x="0" w:y="74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8706"/>
        <w:rPr>
          <w:rStyle w:val="C3"/>
          <w:rtl w:val="0"/>
        </w:rPr>
      </w:pPr>
    </w:p>
    <w:p>
      <w:pPr>
        <w:pStyle w:val="P35"/>
        <w:framePr w:w="10710" w:h="340" w:hRule="exact" w:wrap="none" w:vAnchor="page" w:hAnchor="margin" w:x="28" w:y="8706"/>
        <w:rPr>
          <w:rStyle w:val="C25"/>
          <w:rtl w:val="0"/>
        </w:rPr>
      </w:pPr>
      <w:r>
        <w:rPr>
          <w:rStyle w:val="C25"/>
          <w:rtl w:val="0"/>
        </w:rPr>
        <w:t>Doba pro vykonání zkoušky</w:t>
      </w:r>
    </w:p>
    <w:p>
      <w:pPr>
        <w:keepNext w:val="0"/>
        <w:keepLines w:val="0"/>
        <w:framePr w:w="10766" w:h="806" w:hRule="exact" w:wrap="none" w:vAnchor="page" w:hAnchor="margin" w:x="0" w:y="90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Vizuální kontrolor gumárenské výroby, 29.10.2026 9:36:49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Otrokovice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Continental Barum,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MITAS,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Vizuální kontrolor gumárenské výroby, 29.10.2026 9:36:49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5B7C2D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BD5078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A0FB17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