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39CEDF" Type="http://schemas.openxmlformats.org/officeDocument/2006/relationships/officeDocument" Target="/word/document.xml" /><Relationship Id="coreR4A39CEDF" Type="http://schemas.openxmlformats.org/package/2006/relationships/metadata/core-properties" Target="/docProps/core.xml" /><Relationship Id="customR4A39CE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Vizuální kontrolor/kontrolorka gumárenské výroby (kód: 28-061-H)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vizuální kontrolu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vizuální kontroly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29.10.2026 8:04:28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https://www.nsp.cz/jednotka-prace/vizualni-kontrolor-gumare#zdravotni-zpusobilost).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kriterium hodnocení d), uchazeč vysvětlí funkci stroje, případně výrobní linky a výrobního procesu na základě výkresů či schémat.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29.10.2026 8:04:28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29.10.2026 8:04:28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