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80A83" Type="http://schemas.openxmlformats.org/officeDocument/2006/relationships/officeDocument" Target="/word/document.xml" /><Relationship Id="coreR5DF80A83" Type="http://schemas.openxmlformats.org/package/2006/relationships/metadata/core-properties" Target="/docProps/core.xml" /><Relationship Id="customR5DF80A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Lisovač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lisování a vulkanizaci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lisování a vulkanizace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29.10.2026 9:27:05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https://www.nsp.cz/jednotka-prace/lisovac-gumarenske-vyroby#zdravotni-zpusobilost).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hodnocení e), na základě výkresů či schémat uchazeč vysvětlí funkci stroje, případně výrobní linky a výrobního procesu, uchazeč nakreslí, popíše a zdůvodní funkci jednotlivých částí vulkanizační křivky.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29.10.2026 9:27:05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29.10.2026 9:27:05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